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F1965" w14:textId="5B90C683" w:rsidR="001943E0" w:rsidRPr="0069694B" w:rsidRDefault="0069694B" w:rsidP="0069694B">
      <w:pPr>
        <w:tabs>
          <w:tab w:val="left" w:pos="567"/>
        </w:tabs>
        <w:overflowPunct w:val="0"/>
        <w:autoSpaceDE w:val="0"/>
        <w:autoSpaceDN w:val="0"/>
        <w:adjustRightInd w:val="0"/>
        <w:spacing w:after="0" w:line="240" w:lineRule="auto"/>
        <w:jc w:val="right"/>
        <w:textAlignment w:val="baseline"/>
        <w:rPr>
          <w:rFonts w:ascii="Times New Roman" w:eastAsia="Times New Roman" w:hAnsi="Times New Roman" w:cs="Times New Roman"/>
          <w:bCs/>
          <w:sz w:val="24"/>
          <w:szCs w:val="24"/>
        </w:rPr>
      </w:pPr>
      <w:r w:rsidRPr="0069694B">
        <w:rPr>
          <w:rFonts w:ascii="Times New Roman" w:eastAsia="Times New Roman" w:hAnsi="Times New Roman" w:cs="Times New Roman"/>
          <w:bCs/>
          <w:sz w:val="24"/>
          <w:szCs w:val="24"/>
        </w:rPr>
        <w:t>Pirkimo sąlygų 16 priedas</w:t>
      </w:r>
    </w:p>
    <w:p w14:paraId="46BBA33E" w14:textId="554A6C07" w:rsidR="0033680F" w:rsidRPr="004A13F6" w:rsidRDefault="0033680F" w:rsidP="001943E0">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4A13F6">
        <w:rPr>
          <w:rFonts w:ascii="Times New Roman" w:eastAsia="Times New Roman" w:hAnsi="Times New Roman" w:cs="Times New Roman"/>
          <w:b/>
          <w:sz w:val="24"/>
          <w:szCs w:val="24"/>
        </w:rPr>
        <w:t>DARBŲ VIEŠOJO PIRKIMO-PARDAVIMO SUTARTIS</w:t>
      </w:r>
    </w:p>
    <w:p w14:paraId="27724962" w14:textId="77777777" w:rsidR="0033680F" w:rsidRPr="004A13F6" w:rsidRDefault="0033680F" w:rsidP="001943E0">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14:paraId="6675EF7E" w14:textId="77777777" w:rsidR="0033680F" w:rsidRPr="004A13F6" w:rsidRDefault="0033680F" w:rsidP="001943E0">
      <w:pPr>
        <w:spacing w:after="0" w:line="240" w:lineRule="auto"/>
        <w:jc w:val="center"/>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2026 m. ___________ d. Nr. ______</w:t>
      </w:r>
    </w:p>
    <w:p w14:paraId="5571AC22" w14:textId="77777777" w:rsidR="0033680F" w:rsidRPr="004A13F6" w:rsidRDefault="0033680F" w:rsidP="001943E0">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Vilnius</w:t>
      </w:r>
    </w:p>
    <w:p w14:paraId="04E57BC2" w14:textId="77777777" w:rsidR="0033680F" w:rsidRPr="004A13F6" w:rsidRDefault="0033680F" w:rsidP="001943E0">
      <w:pPr>
        <w:tabs>
          <w:tab w:val="left" w:pos="567"/>
        </w:tabs>
        <w:overflowPunct w:val="0"/>
        <w:autoSpaceDE w:val="0"/>
        <w:autoSpaceDN w:val="0"/>
        <w:adjustRightInd w:val="0"/>
        <w:spacing w:after="0" w:line="240" w:lineRule="auto"/>
        <w:ind w:left="-567" w:hanging="1134"/>
        <w:jc w:val="center"/>
        <w:textAlignment w:val="baseline"/>
        <w:rPr>
          <w:rFonts w:ascii="Times New Roman" w:eastAsia="Times New Roman" w:hAnsi="Times New Roman" w:cs="Times New Roman"/>
          <w:sz w:val="24"/>
          <w:szCs w:val="24"/>
        </w:rPr>
      </w:pPr>
    </w:p>
    <w:p w14:paraId="72C96810" w14:textId="77777777" w:rsidR="0033680F" w:rsidRPr="004A13F6" w:rsidRDefault="0033680F" w:rsidP="001943E0">
      <w:pPr>
        <w:widowControl w:val="0"/>
        <w:tabs>
          <w:tab w:val="left" w:pos="567"/>
        </w:tabs>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Lietuvos Respublikos specialiųjų tyrimų tarnyba, juridinio asmens kodas 188659948, kurios registruota buveinė yra A. Jakšto g. 6, Vilniuje, atstovaujama STT direktoriaus pavaduotojo Egidijaus Radzevičiaus, veikiančio pagal </w:t>
      </w:r>
      <w:r w:rsidRPr="004A13F6">
        <w:rPr>
          <w:rFonts w:ascii="Times New Roman" w:hAnsi="Times New Roman" w:cs="Times New Roman"/>
          <w:sz w:val="24"/>
          <w:szCs w:val="24"/>
        </w:rPr>
        <w:t>2024 m. sausio 19 d. STT direktoriaus įsakymą Nr. 2-10 „Dėl darbo tvarkos pasirašant sudaromas sutartis“</w:t>
      </w:r>
      <w:r w:rsidRPr="004A13F6" w:rsidDel="00BC060A">
        <w:rPr>
          <w:rFonts w:ascii="Times New Roman" w:eastAsia="Times New Roman" w:hAnsi="Times New Roman" w:cs="Times New Roman"/>
          <w:sz w:val="24"/>
          <w:szCs w:val="24"/>
        </w:rPr>
        <w:t xml:space="preserve"> </w:t>
      </w:r>
      <w:r w:rsidRPr="004A13F6">
        <w:rPr>
          <w:rFonts w:ascii="Times New Roman" w:eastAsia="Times New Roman" w:hAnsi="Times New Roman" w:cs="Times New Roman"/>
          <w:sz w:val="24"/>
          <w:szCs w:val="24"/>
        </w:rPr>
        <w:t xml:space="preserve">(toliau – </w:t>
      </w:r>
      <w:r w:rsidRPr="004A13F6">
        <w:rPr>
          <w:rFonts w:ascii="Times New Roman" w:eastAsia="Times New Roman" w:hAnsi="Times New Roman" w:cs="Times New Roman"/>
          <w:b/>
          <w:sz w:val="24"/>
          <w:szCs w:val="24"/>
        </w:rPr>
        <w:t>STT, Perkančioji organizacija</w:t>
      </w:r>
      <w:r w:rsidRPr="004A13F6">
        <w:rPr>
          <w:rFonts w:ascii="Times New Roman" w:eastAsia="Times New Roman" w:hAnsi="Times New Roman" w:cs="Times New Roman"/>
          <w:sz w:val="24"/>
          <w:szCs w:val="24"/>
        </w:rPr>
        <w:t>),</w:t>
      </w:r>
    </w:p>
    <w:p w14:paraId="33AA1C8F" w14:textId="77777777" w:rsidR="0033680F" w:rsidRPr="004A13F6" w:rsidRDefault="0033680F" w:rsidP="001943E0">
      <w:pPr>
        <w:pStyle w:val="Pagrindinistekstas2"/>
        <w:ind w:firstLine="851"/>
        <w:jc w:val="both"/>
        <w:rPr>
          <w:rFonts w:ascii="Times New Roman" w:hAnsi="Times New Roman"/>
          <w:sz w:val="24"/>
          <w:szCs w:val="24"/>
        </w:rPr>
      </w:pPr>
      <w:r w:rsidRPr="004A13F6">
        <w:rPr>
          <w:rFonts w:ascii="Times New Roman" w:hAnsi="Times New Roman"/>
          <w:sz w:val="24"/>
          <w:szCs w:val="24"/>
        </w:rPr>
        <w:t>_________, įmonės kodas _________, kurios registruota buveinė yra _________</w:t>
      </w:r>
      <w:r w:rsidRPr="004A13F6">
        <w:rPr>
          <w:rFonts w:ascii="Times New Roman" w:eastAsia="Calibri" w:hAnsi="Times New Roman"/>
          <w:sz w:val="24"/>
          <w:szCs w:val="24"/>
        </w:rPr>
        <w:t xml:space="preserve">, </w:t>
      </w:r>
      <w:r w:rsidRPr="004A13F6">
        <w:rPr>
          <w:rFonts w:ascii="Times New Roman" w:hAnsi="Times New Roman"/>
          <w:sz w:val="24"/>
          <w:szCs w:val="24"/>
        </w:rPr>
        <w:t>atstovaujama _________, veikiančio pagal _________</w:t>
      </w:r>
      <w:r w:rsidRPr="004A13F6">
        <w:rPr>
          <w:rFonts w:ascii="Times New Roman" w:hAnsi="Times New Roman"/>
          <w:iCs/>
          <w:sz w:val="24"/>
          <w:szCs w:val="24"/>
        </w:rPr>
        <w:t xml:space="preserve"> (</w:t>
      </w:r>
      <w:r w:rsidRPr="004A13F6">
        <w:rPr>
          <w:rFonts w:ascii="Times New Roman" w:hAnsi="Times New Roman"/>
          <w:sz w:val="24"/>
          <w:szCs w:val="24"/>
        </w:rPr>
        <w:t xml:space="preserve">toliau </w:t>
      </w:r>
      <w:r w:rsidRPr="004A13F6">
        <w:rPr>
          <w:rFonts w:ascii="Times New Roman" w:hAnsi="Times New Roman"/>
          <w:sz w:val="24"/>
          <w:szCs w:val="24"/>
        </w:rPr>
        <w:sym w:font="Symbol" w:char="002D"/>
      </w:r>
      <w:r w:rsidRPr="004A13F6">
        <w:rPr>
          <w:rFonts w:ascii="Times New Roman" w:hAnsi="Times New Roman"/>
          <w:sz w:val="24"/>
          <w:szCs w:val="24"/>
        </w:rPr>
        <w:t xml:space="preserve"> </w:t>
      </w:r>
      <w:r w:rsidRPr="004A13F6">
        <w:rPr>
          <w:rFonts w:ascii="Times New Roman" w:hAnsi="Times New Roman"/>
          <w:b/>
          <w:sz w:val="24"/>
          <w:szCs w:val="24"/>
        </w:rPr>
        <w:t>Rangovas</w:t>
      </w:r>
      <w:r w:rsidRPr="004A13F6">
        <w:rPr>
          <w:rFonts w:ascii="Times New Roman" w:hAnsi="Times New Roman"/>
          <w:bCs/>
          <w:sz w:val="24"/>
          <w:szCs w:val="24"/>
        </w:rPr>
        <w:t>)</w:t>
      </w:r>
      <w:r w:rsidRPr="004A13F6">
        <w:rPr>
          <w:rFonts w:ascii="Times New Roman" w:hAnsi="Times New Roman"/>
          <w:sz w:val="24"/>
          <w:szCs w:val="24"/>
        </w:rPr>
        <w:t>, ir</w:t>
      </w:r>
    </w:p>
    <w:p w14:paraId="20165F69" w14:textId="77777777" w:rsidR="0033680F" w:rsidRPr="004A13F6" w:rsidRDefault="0033680F" w:rsidP="001943E0">
      <w:pPr>
        <w:widowControl w:val="0"/>
        <w:tabs>
          <w:tab w:val="left" w:pos="567"/>
        </w:tabs>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 xml:space="preserve">toliau kartu vadinami Šalimis, o kiekviena atskirai – Šalimi, </w:t>
      </w:r>
    </w:p>
    <w:p w14:paraId="1557013C" w14:textId="77777777" w:rsidR="0033680F" w:rsidRPr="004A13F6" w:rsidRDefault="0033680F" w:rsidP="001943E0">
      <w:pPr>
        <w:widowControl w:val="0"/>
        <w:tabs>
          <w:tab w:val="left" w:pos="567"/>
        </w:tabs>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bCs/>
          <w:sz w:val="24"/>
          <w:szCs w:val="24"/>
        </w:rPr>
        <w:t xml:space="preserve">vadovaudamosi Lietuvos Respublikos civilinio kodekso (toliau – CK) 6.644–6.671 straipsniais, Lietuvos Respublikos viešųjų pirkimų įstatymu (toliau – VPĮ), kitais teisės aktais, </w:t>
      </w:r>
      <w:r w:rsidRPr="004A13F6">
        <w:rPr>
          <w:rFonts w:ascii="Times New Roman" w:eastAsia="Times New Roman" w:hAnsi="Times New Roman" w:cs="Times New Roman"/>
          <w:sz w:val="24"/>
          <w:szCs w:val="24"/>
        </w:rPr>
        <w:t>sudarė šią Darbų viešojo pirkimo-pardavimo sutartį (toliau – Sutartis).</w:t>
      </w:r>
    </w:p>
    <w:p w14:paraId="45D71637" w14:textId="77777777" w:rsidR="0033680F" w:rsidRPr="004A13F6" w:rsidRDefault="0033680F" w:rsidP="001943E0">
      <w:pPr>
        <w:widowControl w:val="0"/>
        <w:tabs>
          <w:tab w:val="left" w:pos="567"/>
        </w:tabs>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Sutartis sudaryta su Rangovu, kurio pasiūlymas pripažintas laimėjusiu, atlikus _________ pirkimą _________ būdu (CVP IS Nr. _________). Išlaidos numatytos STT 2026 m. išlaidų plano, patvirtinto STT direktoriaus  _________d. įsakymu Nr.___ „_________“ išlaidų _________eilutėje ir 2026 m. Pirkimų plano _________eilutėje.</w:t>
      </w:r>
    </w:p>
    <w:p w14:paraId="677C1764" w14:textId="77777777" w:rsidR="0033680F" w:rsidRPr="004A13F6" w:rsidRDefault="0033680F" w:rsidP="001943E0">
      <w:pPr>
        <w:keepNext/>
        <w:tabs>
          <w:tab w:val="left" w:pos="567"/>
        </w:tabs>
        <w:overflowPunct w:val="0"/>
        <w:autoSpaceDE w:val="0"/>
        <w:autoSpaceDN w:val="0"/>
        <w:adjustRightInd w:val="0"/>
        <w:spacing w:after="0" w:line="240" w:lineRule="auto"/>
        <w:ind w:firstLine="851"/>
        <w:textAlignment w:val="baseline"/>
        <w:outlineLvl w:val="8"/>
        <w:rPr>
          <w:rFonts w:ascii="Times New Roman" w:eastAsia="Times New Roman" w:hAnsi="Times New Roman" w:cs="Times New Roman"/>
          <w:b/>
          <w:sz w:val="24"/>
          <w:szCs w:val="24"/>
        </w:rPr>
      </w:pPr>
    </w:p>
    <w:p w14:paraId="1E9A483F" w14:textId="3BA5DF42" w:rsidR="0033680F" w:rsidRPr="004A13F6" w:rsidRDefault="0033680F" w:rsidP="001943E0">
      <w:pPr>
        <w:pStyle w:val="Sraopastraipa"/>
        <w:keepNext/>
        <w:numPr>
          <w:ilvl w:val="0"/>
          <w:numId w:val="21"/>
        </w:numPr>
        <w:tabs>
          <w:tab w:val="left" w:pos="567"/>
        </w:tabs>
        <w:overflowPunct w:val="0"/>
        <w:autoSpaceDE w:val="0"/>
        <w:autoSpaceDN w:val="0"/>
        <w:adjustRightInd w:val="0"/>
        <w:jc w:val="center"/>
        <w:textAlignment w:val="baseline"/>
        <w:outlineLvl w:val="8"/>
        <w:rPr>
          <w:b/>
          <w:sz w:val="24"/>
          <w:szCs w:val="24"/>
        </w:rPr>
      </w:pPr>
      <w:r w:rsidRPr="004A13F6">
        <w:rPr>
          <w:b/>
          <w:sz w:val="24"/>
          <w:szCs w:val="24"/>
        </w:rPr>
        <w:t>SUTARTIES DALYKAS</w:t>
      </w:r>
    </w:p>
    <w:p w14:paraId="45C542F1" w14:textId="77777777" w:rsidR="001943E0" w:rsidRPr="004A13F6" w:rsidRDefault="001943E0" w:rsidP="001943E0">
      <w:pPr>
        <w:pStyle w:val="Sraopastraipa"/>
        <w:keepNext/>
        <w:tabs>
          <w:tab w:val="left" w:pos="567"/>
        </w:tabs>
        <w:overflowPunct w:val="0"/>
        <w:autoSpaceDE w:val="0"/>
        <w:autoSpaceDN w:val="0"/>
        <w:adjustRightInd w:val="0"/>
        <w:textAlignment w:val="baseline"/>
        <w:outlineLvl w:val="8"/>
        <w:rPr>
          <w:b/>
          <w:sz w:val="24"/>
          <w:szCs w:val="24"/>
        </w:rPr>
      </w:pPr>
    </w:p>
    <w:p w14:paraId="1FD26876"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1.1. Rangovas įsipareigoja laikydamasis šios Sutarties ir jos prieduose nustatytų sąlygų savo rizika ir jėgomis atlikti ______________________ ir perduoti sukurto darbo rezultatą (toliau – Darbus) Perkančiajai organizacijai.</w:t>
      </w:r>
    </w:p>
    <w:p w14:paraId="65FE4CF5"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1.2. Darbus, nurodytus Sutarties 1.1 papunktyje, atlikti pagal Sutarties prieduose pateiktus Darbų techninius ir kitus reikalavimus, o Perkančioji organizacija įsipareigoja tinkamai ir laiku atliktus Darbus priimti ir už juos sumokėti Rangovui Sutartyje numatyta tvarka ir terminais.  </w:t>
      </w:r>
    </w:p>
    <w:p w14:paraId="67DB47E4" w14:textId="77777777" w:rsidR="0033680F" w:rsidRPr="004A13F6" w:rsidRDefault="0033680F" w:rsidP="001943E0">
      <w:pPr>
        <w:tabs>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p>
    <w:p w14:paraId="6261DD74" w14:textId="7235B72A" w:rsidR="0033680F" w:rsidRPr="004A13F6" w:rsidRDefault="0033680F" w:rsidP="001943E0">
      <w:pPr>
        <w:pStyle w:val="Sraopastraipa"/>
        <w:numPr>
          <w:ilvl w:val="0"/>
          <w:numId w:val="21"/>
        </w:numPr>
        <w:tabs>
          <w:tab w:val="left" w:pos="567"/>
        </w:tabs>
        <w:overflowPunct w:val="0"/>
        <w:autoSpaceDE w:val="0"/>
        <w:autoSpaceDN w:val="0"/>
        <w:adjustRightInd w:val="0"/>
        <w:ind w:right="51"/>
        <w:jc w:val="center"/>
        <w:textAlignment w:val="baseline"/>
        <w:rPr>
          <w:b/>
          <w:sz w:val="24"/>
          <w:szCs w:val="24"/>
        </w:rPr>
      </w:pPr>
      <w:r w:rsidRPr="004A13F6">
        <w:rPr>
          <w:b/>
          <w:sz w:val="24"/>
          <w:szCs w:val="24"/>
        </w:rPr>
        <w:t xml:space="preserve">DARBŲ KAINA </w:t>
      </w:r>
    </w:p>
    <w:p w14:paraId="565ABDF1" w14:textId="77777777" w:rsidR="001943E0" w:rsidRPr="004A13F6" w:rsidRDefault="001943E0" w:rsidP="001943E0">
      <w:pPr>
        <w:pStyle w:val="Sraopastraipa"/>
        <w:tabs>
          <w:tab w:val="left" w:pos="567"/>
        </w:tabs>
        <w:overflowPunct w:val="0"/>
        <w:autoSpaceDE w:val="0"/>
        <w:autoSpaceDN w:val="0"/>
        <w:adjustRightInd w:val="0"/>
        <w:ind w:right="51"/>
        <w:textAlignment w:val="baseline"/>
        <w:rPr>
          <w:b/>
          <w:sz w:val="24"/>
          <w:szCs w:val="24"/>
        </w:rPr>
      </w:pPr>
    </w:p>
    <w:p w14:paraId="5F798CFF" w14:textId="04B1147F" w:rsidR="0033680F" w:rsidRPr="004A13F6" w:rsidRDefault="0033680F" w:rsidP="001943E0">
      <w:pPr>
        <w:tabs>
          <w:tab w:val="left" w:pos="567"/>
          <w:tab w:val="left" w:pos="3402"/>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2.1. Sutartyje yra pasirinktas šis kainos apskaičiavimo būdas: </w:t>
      </w:r>
      <w:r w:rsidR="00087429" w:rsidRPr="004A13F6">
        <w:rPr>
          <w:rFonts w:ascii="Times New Roman" w:eastAsia="Times New Roman" w:hAnsi="Times New Roman" w:cs="Times New Roman"/>
          <w:b/>
          <w:bCs/>
          <w:sz w:val="24"/>
          <w:szCs w:val="24"/>
        </w:rPr>
        <w:t>fiksuotos kainos kainodara</w:t>
      </w:r>
      <w:r w:rsidR="00087429" w:rsidRPr="004A13F6">
        <w:rPr>
          <w:rFonts w:ascii="Times New Roman" w:eastAsia="Times New Roman" w:hAnsi="Times New Roman" w:cs="Times New Roman"/>
          <w:sz w:val="24"/>
          <w:szCs w:val="24"/>
        </w:rPr>
        <w:t xml:space="preserve"> </w:t>
      </w:r>
      <w:r w:rsidRPr="004A13F6">
        <w:rPr>
          <w:rFonts w:ascii="Times New Roman" w:eastAsia="Times New Roman" w:hAnsi="Times New Roman" w:cs="Times New Roman"/>
          <w:i/>
          <w:iCs/>
          <w:sz w:val="24"/>
          <w:szCs w:val="24"/>
        </w:rPr>
        <w:t>(įrašyt</w:t>
      </w:r>
      <w:r w:rsidR="00087429" w:rsidRPr="004A13F6">
        <w:rPr>
          <w:rFonts w:ascii="Times New Roman" w:eastAsia="Times New Roman" w:hAnsi="Times New Roman" w:cs="Times New Roman"/>
          <w:i/>
          <w:iCs/>
          <w:sz w:val="24"/>
          <w:szCs w:val="24"/>
        </w:rPr>
        <w:t>a</w:t>
      </w:r>
      <w:r w:rsidRPr="004A13F6">
        <w:rPr>
          <w:rFonts w:ascii="Times New Roman" w:hAnsi="Times New Roman" w:cs="Times New Roman"/>
          <w:bCs/>
          <w:i/>
          <w:iCs/>
          <w:sz w:val="24"/>
          <w:szCs w:val="24"/>
        </w:rPr>
        <w:t xml:space="preserve"> vadovaujantis </w:t>
      </w:r>
      <w:r w:rsidRPr="004A13F6">
        <w:rPr>
          <w:rFonts w:ascii="Times New Roman" w:hAnsi="Times New Roman" w:cs="Times New Roman"/>
          <w:i/>
          <w:iCs/>
          <w:sz w:val="24"/>
          <w:szCs w:val="24"/>
        </w:rPr>
        <w:t xml:space="preserve">Kainodaros taisyklių nustatymo metodika, patvirtinta </w:t>
      </w:r>
      <w:r w:rsidRPr="004A13F6">
        <w:rPr>
          <w:rFonts w:ascii="Times New Roman" w:hAnsi="Times New Roman" w:cs="Times New Roman"/>
          <w:bCs/>
          <w:i/>
          <w:iCs/>
          <w:sz w:val="24"/>
          <w:szCs w:val="24"/>
        </w:rPr>
        <w:t xml:space="preserve">Viešųjų pirkimų tarnybos prie Lietuvos Respublikos Vyriausybės direktoriaus </w:t>
      </w:r>
      <w:r w:rsidRPr="004A13F6">
        <w:rPr>
          <w:rFonts w:ascii="Times New Roman" w:hAnsi="Times New Roman" w:cs="Times New Roman"/>
          <w:i/>
          <w:iCs/>
          <w:sz w:val="24"/>
          <w:szCs w:val="24"/>
        </w:rPr>
        <w:t>2017 m. birželio 28 d. įsakymu Nr. 1S-95 „Dėl Kainodaros taisyklių nustatymo metodikos patvirtinimo“</w:t>
      </w:r>
      <w:r w:rsidRPr="004A13F6">
        <w:rPr>
          <w:rFonts w:ascii="Times New Roman" w:eastAsia="Times New Roman" w:hAnsi="Times New Roman" w:cs="Times New Roman"/>
          <w:i/>
          <w:iCs/>
          <w:sz w:val="24"/>
          <w:szCs w:val="24"/>
        </w:rPr>
        <w:t>)</w:t>
      </w:r>
      <w:r w:rsidRPr="004A13F6">
        <w:rPr>
          <w:rFonts w:ascii="Times New Roman" w:eastAsia="Times New Roman" w:hAnsi="Times New Roman" w:cs="Times New Roman"/>
          <w:sz w:val="24"/>
          <w:szCs w:val="24"/>
        </w:rPr>
        <w:t xml:space="preserve">. </w:t>
      </w:r>
    </w:p>
    <w:p w14:paraId="5522F504" w14:textId="186C016A"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2.2. Bendra Sutarties kaina yra ______ Eur (_________) be pridėtinės vertės mokesčio (toliau – PVM); _________Eur (_________) su PVM</w:t>
      </w:r>
      <w:r w:rsidR="00087429" w:rsidRPr="004A13F6">
        <w:rPr>
          <w:rFonts w:ascii="Times New Roman" w:eastAsia="Times New Roman" w:hAnsi="Times New Roman" w:cs="Times New Roman"/>
          <w:sz w:val="24"/>
          <w:szCs w:val="24"/>
        </w:rPr>
        <w:t xml:space="preserve">. </w:t>
      </w:r>
    </w:p>
    <w:p w14:paraId="391E8740" w14:textId="1D8C70BC"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2.2.1. Sutarties 1.1 papunktyje nurodytų Darbų kaina detalizuota </w:t>
      </w:r>
      <w:r w:rsidR="008C2A8E" w:rsidRPr="004A13F6">
        <w:rPr>
          <w:rFonts w:ascii="Times New Roman" w:eastAsia="Times New Roman" w:hAnsi="Times New Roman" w:cs="Times New Roman"/>
          <w:sz w:val="24"/>
          <w:szCs w:val="24"/>
        </w:rPr>
        <w:t>Darbų kiekio žiniaraštyje</w:t>
      </w:r>
      <w:r w:rsidRPr="004A13F6">
        <w:rPr>
          <w:rFonts w:ascii="Times New Roman" w:eastAsia="Times New Roman" w:hAnsi="Times New Roman" w:cs="Times New Roman"/>
          <w:sz w:val="24"/>
          <w:szCs w:val="24"/>
        </w:rPr>
        <w:t>, pateikt</w:t>
      </w:r>
      <w:r w:rsidR="00900195" w:rsidRPr="004A13F6">
        <w:rPr>
          <w:rFonts w:ascii="Times New Roman" w:eastAsia="Times New Roman" w:hAnsi="Times New Roman" w:cs="Times New Roman"/>
          <w:sz w:val="24"/>
          <w:szCs w:val="24"/>
        </w:rPr>
        <w:t>a</w:t>
      </w:r>
      <w:r w:rsidR="008C2A8E" w:rsidRPr="004A13F6">
        <w:rPr>
          <w:rFonts w:ascii="Times New Roman" w:eastAsia="Times New Roman" w:hAnsi="Times New Roman" w:cs="Times New Roman"/>
          <w:sz w:val="24"/>
          <w:szCs w:val="24"/>
        </w:rPr>
        <w:t>m</w:t>
      </w:r>
      <w:r w:rsidRPr="004A13F6">
        <w:rPr>
          <w:rFonts w:ascii="Times New Roman" w:eastAsia="Times New Roman" w:hAnsi="Times New Roman" w:cs="Times New Roman"/>
          <w:sz w:val="24"/>
          <w:szCs w:val="24"/>
        </w:rPr>
        <w:t>e Sutarties priede.</w:t>
      </w:r>
    </w:p>
    <w:p w14:paraId="11135AD9" w14:textId="1630FC09" w:rsidR="002D0DC4"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2.3. Į Sutarties 2.1 papunktyje nurodytą kainą įskaičiuotos visos mokėtinos sumos, mokesčiai, kitos reikalingos išlaidos, susijusios su Sutarties vykdymu.</w:t>
      </w:r>
      <w:r w:rsidR="002D0DC4" w:rsidRPr="004A13F6">
        <w:rPr>
          <w:rFonts w:ascii="Times New Roman" w:eastAsia="Times New Roman" w:hAnsi="Times New Roman" w:cs="Times New Roman"/>
          <w:sz w:val="24"/>
          <w:szCs w:val="24"/>
        </w:rPr>
        <w:t xml:space="preserve"> Rangovas turi atsižvelgti į tai, kad tam tikrų darbų ar medžiagų kiekiai (išskyrus perkamų įrenginių/įrangos kiekius), nurodyti techninėje specifikacijoje (darbų žiniaraščiuose) gali būti preliminarūs (skirtis nuo faktinio kiekio), todėl apskaičiuodamas Darbų kainą turi įvertinti visas galimas išlaidas, reikalingas Darbų rezultatui pasiekti.</w:t>
      </w:r>
    </w:p>
    <w:p w14:paraId="6124E119" w14:textId="71690A11"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2.4. Pasikeitus Lietuvos Respublikos teisės aktams, reglamentuojantiems PVM tarifo dydį, PVM tarifo dydis be atskiro Šalių susitarimo pakeičiamas automatiškai. Įrodyti PVM tarifo dydžio pasikeitimo aplinkybes privalo pretenziją dėl paskaičiuoto PVM tarifo dydžio reiškianti Šalis. </w:t>
      </w:r>
    </w:p>
    <w:p w14:paraId="65B42AC8" w14:textId="65F53BC5" w:rsidR="002D0DC4" w:rsidRPr="004A13F6" w:rsidRDefault="002D0DC4"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lastRenderedPageBreak/>
        <w:t xml:space="preserve">2.5. </w:t>
      </w:r>
      <w:r w:rsidR="00C279E3" w:rsidRPr="004A13F6">
        <w:rPr>
          <w:rFonts w:ascii="Times New Roman" w:eastAsia="Times New Roman" w:hAnsi="Times New Roman" w:cs="Times New Roman"/>
          <w:sz w:val="24"/>
          <w:szCs w:val="24"/>
        </w:rPr>
        <w:t>Jeigu, siekiant laiku tinkamai įvykdyti Sutartį, reikia atlikti būtinus darbus, kurių Rangovas nenumatė arba netinkamai numatė/įsivertino, sudarant Sutartį ar rengiant Darbų kiekio žiniaraštį, bet turėjo ir galėjo juos numatyti ir įvertinti dar iki pasiūlymų pateikimo termino pabaigos, ir jie yra būtini šiai Sutarčiai tinkamai įvykdyti, šiuos darbus Rangovas atlieka savo sąskaita ir neturi teisės reikalauti padidinti Darbų kainos.</w:t>
      </w:r>
    </w:p>
    <w:p w14:paraId="19BAC630" w14:textId="76B70D30" w:rsidR="00087429" w:rsidRPr="004A13F6" w:rsidRDefault="00C279E3"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2.6. Jeigu dėl aplinkybių, kurių abi Šalys negalėjo numatyti paaiškėja, kad reikia papildomų darbų (Sutartyje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p>
    <w:p w14:paraId="3EFED1C5" w14:textId="58E51D11" w:rsidR="0033680F" w:rsidRPr="004A13F6" w:rsidRDefault="0033680F" w:rsidP="001943E0">
      <w:pPr>
        <w:widowControl w:val="0"/>
        <w:spacing w:after="0" w:line="240" w:lineRule="auto"/>
        <w:ind w:firstLine="851"/>
        <w:jc w:val="both"/>
        <w:rPr>
          <w:rFonts w:ascii="Times New Roman" w:hAnsi="Times New Roman" w:cs="Times New Roman"/>
          <w:sz w:val="24"/>
          <w:szCs w:val="24"/>
        </w:rPr>
      </w:pPr>
      <w:r w:rsidRPr="004A13F6">
        <w:rPr>
          <w:rFonts w:ascii="Times New Roman" w:eastAsia="Times New Roman" w:hAnsi="Times New Roman" w:cs="Times New Roman"/>
          <w:sz w:val="24"/>
          <w:szCs w:val="24"/>
        </w:rPr>
        <w:t xml:space="preserve">2.7. </w:t>
      </w:r>
      <w:r w:rsidRPr="004A13F6">
        <w:rPr>
          <w:rFonts w:ascii="Times New Roman" w:hAnsi="Times New Roman" w:cs="Times New Roman"/>
          <w:bCs/>
          <w:sz w:val="24"/>
          <w:szCs w:val="24"/>
        </w:rPr>
        <w:t xml:space="preserve">Vadovaujantis </w:t>
      </w:r>
      <w:r w:rsidRPr="004A13F6">
        <w:rPr>
          <w:rFonts w:ascii="Times New Roman" w:hAnsi="Times New Roman" w:cs="Times New Roman"/>
          <w:sz w:val="24"/>
          <w:szCs w:val="24"/>
        </w:rPr>
        <w:t xml:space="preserve">Kainodaros taisyklių nustatymo metodika, patvirtinta </w:t>
      </w:r>
      <w:r w:rsidRPr="004A13F6">
        <w:rPr>
          <w:rFonts w:ascii="Times New Roman" w:hAnsi="Times New Roman" w:cs="Times New Roman"/>
          <w:bCs/>
          <w:sz w:val="24"/>
          <w:szCs w:val="24"/>
        </w:rPr>
        <w:t xml:space="preserve">Viešųjų pirkimų tarnybos prie Lietuvos Respublikos Vyriausybės direktoriaus </w:t>
      </w:r>
      <w:r w:rsidRPr="004A13F6">
        <w:rPr>
          <w:rFonts w:ascii="Times New Roman" w:hAnsi="Times New Roman" w:cs="Times New Roman"/>
          <w:sz w:val="24"/>
          <w:szCs w:val="24"/>
        </w:rPr>
        <w:t>2017 m. birželio 28 d. įsakymu Nr. 1S-95 „Dėl Kainodaros taisyklių nustatymo metodikos patvirtinimo“</w:t>
      </w:r>
      <w:r w:rsidRPr="004A13F6">
        <w:rPr>
          <w:rFonts w:ascii="Times New Roman" w:hAnsi="Times New Roman" w:cs="Times New Roman"/>
          <w:bCs/>
          <w:sz w:val="24"/>
          <w:szCs w:val="24"/>
        </w:rPr>
        <w:t xml:space="preserve">, nustatomas Sutarties kainos koregavimas pagal statybos sąnaudų elementų kainų pokytį </w:t>
      </w:r>
      <w:r w:rsidRPr="004A13F6">
        <w:rPr>
          <w:rFonts w:ascii="Times New Roman" w:hAnsi="Times New Roman" w:cs="Times New Roman"/>
          <w:sz w:val="24"/>
          <w:szCs w:val="24"/>
        </w:rPr>
        <w:t xml:space="preserve">(statinių tipas – </w:t>
      </w:r>
      <w:r w:rsidR="00087429" w:rsidRPr="004A13F6">
        <w:rPr>
          <w:rFonts w:ascii="Times New Roman" w:hAnsi="Times New Roman" w:cs="Times New Roman"/>
          <w:sz w:val="24"/>
          <w:szCs w:val="24"/>
        </w:rPr>
        <w:t>„</w:t>
      </w:r>
      <w:r w:rsidR="00087429" w:rsidRPr="004A13F6">
        <w:rPr>
          <w:rFonts w:ascii="Times New Roman" w:hAnsi="Times New Roman" w:cs="Times New Roman"/>
          <w:i/>
          <w:iCs/>
          <w:sz w:val="24"/>
          <w:szCs w:val="24"/>
        </w:rPr>
        <w:t>Negyvenamieji pastatai“</w:t>
      </w:r>
      <w:r w:rsidRPr="004A13F6">
        <w:rPr>
          <w:rFonts w:ascii="Times New Roman" w:hAnsi="Times New Roman" w:cs="Times New Roman"/>
          <w:i/>
          <w:iCs/>
          <w:sz w:val="24"/>
          <w:szCs w:val="24"/>
        </w:rPr>
        <w:t xml:space="preserve">) </w:t>
      </w:r>
      <w:r w:rsidRPr="004A13F6">
        <w:rPr>
          <w:rFonts w:ascii="Times New Roman" w:hAnsi="Times New Roman" w:cs="Times New Roman"/>
          <w:sz w:val="24"/>
          <w:szCs w:val="24"/>
        </w:rPr>
        <w:t xml:space="preserve">→ grupė </w:t>
      </w:r>
      <w:r w:rsidR="00D84C1E" w:rsidRPr="004A13F6">
        <w:rPr>
          <w:rFonts w:ascii="Times New Roman" w:hAnsi="Times New Roman" w:cs="Times New Roman"/>
          <w:sz w:val="24"/>
          <w:szCs w:val="24"/>
        </w:rPr>
        <w:t>–</w:t>
      </w:r>
      <w:r w:rsidRPr="004A13F6">
        <w:rPr>
          <w:rFonts w:ascii="Times New Roman" w:hAnsi="Times New Roman" w:cs="Times New Roman"/>
          <w:sz w:val="24"/>
          <w:szCs w:val="24"/>
        </w:rPr>
        <w:t xml:space="preserve"> </w:t>
      </w:r>
      <w:r w:rsidR="00D84C1E" w:rsidRPr="004A13F6">
        <w:rPr>
          <w:rFonts w:ascii="Times New Roman" w:hAnsi="Times New Roman" w:cs="Times New Roman"/>
          <w:i/>
          <w:iCs/>
          <w:sz w:val="24"/>
          <w:szCs w:val="24"/>
        </w:rPr>
        <w:t>„Administraciniai pastatai“</w:t>
      </w:r>
      <w:r w:rsidRPr="004A13F6">
        <w:rPr>
          <w:rFonts w:ascii="Times New Roman" w:hAnsi="Times New Roman" w:cs="Times New Roman"/>
          <w:sz w:val="24"/>
          <w:szCs w:val="24"/>
        </w:rPr>
        <w:t>)</w:t>
      </w:r>
      <w:r w:rsidRPr="004A13F6">
        <w:rPr>
          <w:rFonts w:ascii="Times New Roman" w:hAnsi="Times New Roman" w:cs="Times New Roman"/>
          <w:bCs/>
          <w:sz w:val="24"/>
          <w:szCs w:val="24"/>
        </w:rPr>
        <w:t xml:space="preserve"> (toliau – SSEKP)</w:t>
      </w:r>
      <w:r w:rsidR="0032588B" w:rsidRPr="004A13F6">
        <w:rPr>
          <w:rFonts w:ascii="Times New Roman" w:hAnsi="Times New Roman" w:cs="Times New Roman"/>
          <w:bCs/>
          <w:sz w:val="24"/>
          <w:szCs w:val="24"/>
        </w:rPr>
        <w:t>.</w:t>
      </w:r>
    </w:p>
    <w:p w14:paraId="50C23AA6" w14:textId="77777777" w:rsidR="0033680F" w:rsidRPr="004A13F6" w:rsidRDefault="0033680F" w:rsidP="001943E0">
      <w:pPr>
        <w:tabs>
          <w:tab w:val="left" w:pos="851"/>
        </w:tabs>
        <w:suppressAutoHyphens/>
        <w:autoSpaceDE w:val="0"/>
        <w:autoSpaceDN w:val="0"/>
        <w:adjustRightInd w:val="0"/>
        <w:spacing w:after="0" w:line="240" w:lineRule="auto"/>
        <w:ind w:firstLine="851"/>
        <w:jc w:val="both"/>
        <w:rPr>
          <w:rFonts w:ascii="Times New Roman" w:hAnsi="Times New Roman" w:cs="Times New Roman"/>
          <w:sz w:val="24"/>
          <w:szCs w:val="24"/>
        </w:rPr>
      </w:pPr>
      <w:bookmarkStart w:id="0" w:name="_Ref140174043"/>
      <w:r w:rsidRPr="004A13F6">
        <w:rPr>
          <w:rFonts w:ascii="Times New Roman" w:hAnsi="Times New Roman" w:cs="Times New Roman"/>
          <w:sz w:val="24"/>
          <w:szCs w:val="24"/>
        </w:rPr>
        <w:t xml:space="preserve">2.8. Suinteresuotos Šalies prašymu statybos darbų įkainiai pagal </w:t>
      </w:r>
      <w:r w:rsidRPr="004A13F6">
        <w:rPr>
          <w:rFonts w:ascii="Times New Roman" w:hAnsi="Times New Roman" w:cs="Times New Roman"/>
          <w:bCs/>
          <w:sz w:val="24"/>
          <w:szCs w:val="24"/>
        </w:rPr>
        <w:t xml:space="preserve">SSEKP </w:t>
      </w:r>
      <w:r w:rsidRPr="004A13F6">
        <w:rPr>
          <w:rFonts w:ascii="Times New Roman" w:hAnsi="Times New Roman" w:cs="Times New Roman"/>
          <w:sz w:val="24"/>
          <w:szCs w:val="24"/>
        </w:rPr>
        <w:t>perskaičiuojami tokia tvarka:</w:t>
      </w:r>
      <w:bookmarkEnd w:id="0"/>
    </w:p>
    <w:p w14:paraId="4650C21A" w14:textId="77777777" w:rsidR="0033680F" w:rsidRPr="004A13F6" w:rsidRDefault="0033680F" w:rsidP="001943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bookmarkStart w:id="1" w:name="_Ref140174093"/>
      <w:r w:rsidRPr="004A13F6">
        <w:rPr>
          <w:rFonts w:ascii="Times New Roman" w:hAnsi="Times New Roman" w:cs="Times New Roman"/>
          <w:sz w:val="24"/>
          <w:szCs w:val="24"/>
        </w:rPr>
        <w:t xml:space="preserve">2.8.1. Sutarties vykdymo laikotarpiu statybos darbų įkainiai pagal </w:t>
      </w:r>
      <w:r w:rsidRPr="004A13F6">
        <w:rPr>
          <w:rFonts w:ascii="Times New Roman" w:hAnsi="Times New Roman" w:cs="Times New Roman"/>
          <w:bCs/>
          <w:sz w:val="24"/>
          <w:szCs w:val="24"/>
        </w:rPr>
        <w:t xml:space="preserve">SSEKP </w:t>
      </w:r>
      <w:r w:rsidRPr="004A13F6">
        <w:rPr>
          <w:rFonts w:ascii="Times New Roman" w:hAnsi="Times New Roman" w:cs="Times New Roman"/>
          <w:sz w:val="24"/>
          <w:szCs w:val="24"/>
        </w:rPr>
        <w:t xml:space="preserve">perskaičiuojami (didinami arba mažinami) ne dažniau kaip kas 6 (šešis) mėnesius, pirmąjį perskaičiavimą atliekant ne anksčiau kaip po 6 (šešių) mėnesių nuo Sutarties įsigaliojimo dienos, jeigu pirmojo perskaičiavimo metu SSEKP lyginant einamųjų metų mėnesio kainas su praėjusių metų to paties mėnesio kainomis, yra didesnis kaip 5 (penki) procentai, o paskesnių perskaičiavimų metu – SSEKP, lyginant einamojo metų mėnesio kainas su prieš tai buvusio perskaičiavimo metu nustatyta kaina, yra didesnis negu 5 (penki) procentai. Jeigu Sutarties vykdymo laikotarpiu SSEKP lyginant Suinteresuotos šalies kreipimosi mėnesio metu Valstybės duomenų agentūros duomenų bazėje skelbiamo mėnesio statybos sąnaudų elementų kainas su pasiūlymo pateikimo mėnesio SSEKP (paskesnių perskaičiavimų atveju – lyginant su ankstesniojo perskaičiavimo mėnesio statybos sąnaudų elementų kainomis (yra didesnis kaip 15 (penkiolika) procentų, statybos darbų įkainiai pagal </w:t>
      </w:r>
      <w:r w:rsidRPr="004A13F6">
        <w:rPr>
          <w:rFonts w:ascii="Times New Roman" w:hAnsi="Times New Roman" w:cs="Times New Roman"/>
          <w:bCs/>
          <w:sz w:val="24"/>
          <w:szCs w:val="24"/>
        </w:rPr>
        <w:t xml:space="preserve">SSEKP </w:t>
      </w:r>
      <w:r w:rsidRPr="004A13F6">
        <w:rPr>
          <w:rFonts w:ascii="Times New Roman" w:hAnsi="Times New Roman" w:cs="Times New Roman"/>
          <w:sz w:val="24"/>
          <w:szCs w:val="24"/>
        </w:rPr>
        <w:t>gali būti perskaičiuojami (didinami arba mažinami) nepaisant šiame papunktyje numatytų sutarties kainos peržiūros terminų.</w:t>
      </w:r>
      <w:bookmarkEnd w:id="1"/>
      <w:r w:rsidRPr="004A13F6">
        <w:rPr>
          <w:rFonts w:ascii="Times New Roman" w:hAnsi="Times New Roman" w:cs="Times New Roman"/>
          <w:sz w:val="24"/>
          <w:szCs w:val="24"/>
        </w:rPr>
        <w:t xml:space="preserve"> </w:t>
      </w:r>
    </w:p>
    <w:p w14:paraId="23334A72" w14:textId="77777777" w:rsidR="0033680F" w:rsidRPr="004A13F6" w:rsidRDefault="0033680F" w:rsidP="001943E0">
      <w:pPr>
        <w:tabs>
          <w:tab w:val="left" w:pos="993"/>
          <w:tab w:val="left" w:pos="1276"/>
          <w:tab w:val="left" w:pos="1843"/>
          <w:tab w:val="left" w:pos="2127"/>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2.8.2. Sutarties įkainiai padauginami iš Indekso pokyčio koeficiento.</w:t>
      </w:r>
    </w:p>
    <w:p w14:paraId="01BBB994" w14:textId="77777777" w:rsidR="0033680F" w:rsidRPr="004A13F6" w:rsidRDefault="0033680F" w:rsidP="001943E0">
      <w:pPr>
        <w:pStyle w:val="Sraopastraipa"/>
        <w:numPr>
          <w:ilvl w:val="3"/>
          <w:numId w:val="9"/>
        </w:numPr>
        <w:tabs>
          <w:tab w:val="left" w:pos="1134"/>
          <w:tab w:val="left" w:pos="1276"/>
          <w:tab w:val="left" w:pos="1843"/>
          <w:tab w:val="left" w:pos="2127"/>
        </w:tabs>
        <w:suppressAutoHyphens/>
        <w:autoSpaceDE w:val="0"/>
        <w:autoSpaceDN w:val="0"/>
        <w:adjustRightInd w:val="0"/>
        <w:ind w:left="0" w:firstLine="851"/>
        <w:jc w:val="both"/>
        <w:rPr>
          <w:sz w:val="24"/>
          <w:szCs w:val="24"/>
        </w:rPr>
      </w:pPr>
      <w:r w:rsidRPr="004A13F6">
        <w:rPr>
          <w:sz w:val="24"/>
          <w:szCs w:val="24"/>
        </w:rPr>
        <w:t xml:space="preserve"> Indekso pokyčio koeficientas (K):K = IPb/Ipr;</w:t>
      </w:r>
    </w:p>
    <w:p w14:paraId="19CB2528" w14:textId="77777777" w:rsidR="0033680F" w:rsidRPr="004A13F6" w:rsidRDefault="0033680F" w:rsidP="001943E0">
      <w:pPr>
        <w:pStyle w:val="Sraopastraipa"/>
        <w:numPr>
          <w:ilvl w:val="3"/>
          <w:numId w:val="9"/>
        </w:numPr>
        <w:tabs>
          <w:tab w:val="left" w:pos="993"/>
          <w:tab w:val="left" w:pos="1276"/>
          <w:tab w:val="left" w:pos="1843"/>
          <w:tab w:val="left" w:pos="2127"/>
        </w:tabs>
        <w:suppressAutoHyphens/>
        <w:autoSpaceDE w:val="0"/>
        <w:autoSpaceDN w:val="0"/>
        <w:adjustRightInd w:val="0"/>
        <w:ind w:left="0" w:firstLine="851"/>
        <w:jc w:val="both"/>
        <w:rPr>
          <w:sz w:val="24"/>
          <w:szCs w:val="24"/>
        </w:rPr>
      </w:pPr>
      <w:r w:rsidRPr="004A13F6">
        <w:rPr>
          <w:sz w:val="24"/>
          <w:szCs w:val="24"/>
        </w:rPr>
        <w:t xml:space="preserve"> IPr – indekso reikšmė laikotarpio pradžioje, kuri yra ne ankstesnė, negu pasiūlymų pateikimo pirkimo termino pabaigos diena; </w:t>
      </w:r>
    </w:p>
    <w:p w14:paraId="215D2077" w14:textId="77777777" w:rsidR="0033680F" w:rsidRPr="004A13F6" w:rsidRDefault="0033680F" w:rsidP="001943E0">
      <w:pPr>
        <w:pStyle w:val="Sraopastraipa"/>
        <w:numPr>
          <w:ilvl w:val="3"/>
          <w:numId w:val="9"/>
        </w:numPr>
        <w:tabs>
          <w:tab w:val="left" w:pos="993"/>
          <w:tab w:val="left" w:pos="1276"/>
          <w:tab w:val="left" w:pos="1843"/>
          <w:tab w:val="left" w:pos="2127"/>
        </w:tabs>
        <w:suppressAutoHyphens/>
        <w:autoSpaceDE w:val="0"/>
        <w:autoSpaceDN w:val="0"/>
        <w:adjustRightInd w:val="0"/>
        <w:ind w:left="0" w:firstLine="851"/>
        <w:jc w:val="both"/>
        <w:rPr>
          <w:sz w:val="24"/>
          <w:szCs w:val="24"/>
        </w:rPr>
      </w:pPr>
      <w:r w:rsidRPr="004A13F6">
        <w:rPr>
          <w:sz w:val="24"/>
          <w:szCs w:val="24"/>
        </w:rPr>
        <w:t xml:space="preserve"> IPb– indekso reikšmė laikotarpio pabaigoje, kuri yra ne vėlesnė, negu paskutiniojo Rangovo atliktų statybos darbų perdavimo statytojui (Perkančiajai organizacijai) akto pasirašymo diena; </w:t>
      </w:r>
    </w:p>
    <w:p w14:paraId="0CB330CD" w14:textId="77777777" w:rsidR="0033680F" w:rsidRPr="004A13F6" w:rsidRDefault="0033680F" w:rsidP="001943E0">
      <w:pPr>
        <w:pStyle w:val="Sraopastraipa"/>
        <w:numPr>
          <w:ilvl w:val="3"/>
          <w:numId w:val="9"/>
        </w:numPr>
        <w:tabs>
          <w:tab w:val="left" w:pos="993"/>
          <w:tab w:val="left" w:pos="1276"/>
          <w:tab w:val="left" w:pos="1843"/>
          <w:tab w:val="left" w:pos="2127"/>
        </w:tabs>
        <w:suppressAutoHyphens/>
        <w:autoSpaceDE w:val="0"/>
        <w:autoSpaceDN w:val="0"/>
        <w:adjustRightInd w:val="0"/>
        <w:ind w:left="0" w:firstLine="851"/>
        <w:jc w:val="both"/>
        <w:rPr>
          <w:sz w:val="24"/>
          <w:szCs w:val="24"/>
        </w:rPr>
      </w:pPr>
      <w:r w:rsidRPr="004A13F6">
        <w:rPr>
          <w:sz w:val="24"/>
          <w:szCs w:val="24"/>
        </w:rPr>
        <w:t>Indekso reikšmių šaltinis – Valstybės duomenų agentūros duomenų bazės. Šiuos indeksus galima rasti (žingsniai):</w:t>
      </w:r>
    </w:p>
    <w:p w14:paraId="5163EB75" w14:textId="77777777" w:rsidR="0033680F" w:rsidRPr="004A13F6" w:rsidRDefault="003D0D52" w:rsidP="001943E0">
      <w:pPr>
        <w:pStyle w:val="Sraopastraipa"/>
        <w:numPr>
          <w:ilvl w:val="4"/>
          <w:numId w:val="9"/>
        </w:numPr>
        <w:tabs>
          <w:tab w:val="left" w:pos="1560"/>
          <w:tab w:val="left" w:pos="1843"/>
          <w:tab w:val="left" w:pos="2127"/>
        </w:tabs>
        <w:suppressAutoHyphens/>
        <w:autoSpaceDE w:val="0"/>
        <w:autoSpaceDN w:val="0"/>
        <w:adjustRightInd w:val="0"/>
        <w:ind w:left="0" w:firstLine="851"/>
        <w:jc w:val="both"/>
        <w:rPr>
          <w:sz w:val="24"/>
          <w:szCs w:val="24"/>
        </w:rPr>
      </w:pPr>
      <w:hyperlink r:id="rId5" w:history="1">
        <w:r w:rsidR="0033680F" w:rsidRPr="004A13F6">
          <w:rPr>
            <w:rStyle w:val="Hipersaitas"/>
            <w:color w:val="auto"/>
            <w:sz w:val="24"/>
            <w:szCs w:val="24"/>
          </w:rPr>
          <w:t>https://osp.stat.gov.lt</w:t>
        </w:r>
      </w:hyperlink>
      <w:r w:rsidR="0033680F" w:rsidRPr="004A13F6">
        <w:rPr>
          <w:sz w:val="24"/>
          <w:szCs w:val="24"/>
        </w:rPr>
        <w:t>;</w:t>
      </w:r>
    </w:p>
    <w:p w14:paraId="014CD02F" w14:textId="77777777" w:rsidR="0033680F" w:rsidRPr="004A13F6" w:rsidRDefault="0033680F" w:rsidP="001943E0">
      <w:pPr>
        <w:pStyle w:val="Sraopastraipa"/>
        <w:numPr>
          <w:ilvl w:val="4"/>
          <w:numId w:val="9"/>
        </w:numPr>
        <w:tabs>
          <w:tab w:val="left" w:pos="1560"/>
          <w:tab w:val="left" w:pos="1843"/>
          <w:tab w:val="left" w:pos="2127"/>
        </w:tabs>
        <w:suppressAutoHyphens/>
        <w:autoSpaceDE w:val="0"/>
        <w:autoSpaceDN w:val="0"/>
        <w:adjustRightInd w:val="0"/>
        <w:ind w:left="0" w:firstLine="851"/>
        <w:jc w:val="both"/>
        <w:rPr>
          <w:sz w:val="24"/>
          <w:szCs w:val="24"/>
        </w:rPr>
      </w:pPr>
      <w:r w:rsidRPr="004A13F6">
        <w:rPr>
          <w:sz w:val="24"/>
          <w:szCs w:val="24"/>
        </w:rPr>
        <w:t>Duomenų bazė;</w:t>
      </w:r>
    </w:p>
    <w:p w14:paraId="7ADB4508" w14:textId="77777777" w:rsidR="0033680F" w:rsidRPr="004A13F6" w:rsidRDefault="0033680F" w:rsidP="001943E0">
      <w:pPr>
        <w:pStyle w:val="Sraopastraipa"/>
        <w:numPr>
          <w:ilvl w:val="4"/>
          <w:numId w:val="9"/>
        </w:numPr>
        <w:tabs>
          <w:tab w:val="left" w:pos="1560"/>
          <w:tab w:val="left" w:pos="1843"/>
          <w:tab w:val="left" w:pos="2127"/>
        </w:tabs>
        <w:ind w:left="0" w:firstLine="851"/>
        <w:jc w:val="both"/>
        <w:rPr>
          <w:sz w:val="24"/>
          <w:szCs w:val="24"/>
        </w:rPr>
      </w:pPr>
      <w:r w:rsidRPr="004A13F6">
        <w:rPr>
          <w:sz w:val="24"/>
          <w:szCs w:val="24"/>
        </w:rPr>
        <w:t>Pagal temą;</w:t>
      </w:r>
    </w:p>
    <w:p w14:paraId="48F43952" w14:textId="77777777" w:rsidR="0033680F" w:rsidRPr="004A13F6" w:rsidRDefault="0033680F" w:rsidP="001943E0">
      <w:pPr>
        <w:pStyle w:val="Sraopastraipa"/>
        <w:numPr>
          <w:ilvl w:val="4"/>
          <w:numId w:val="9"/>
        </w:numPr>
        <w:tabs>
          <w:tab w:val="left" w:pos="1560"/>
          <w:tab w:val="left" w:pos="1843"/>
          <w:tab w:val="left" w:pos="2127"/>
        </w:tabs>
        <w:ind w:left="0" w:firstLine="851"/>
        <w:jc w:val="both"/>
        <w:rPr>
          <w:sz w:val="24"/>
          <w:szCs w:val="24"/>
        </w:rPr>
      </w:pPr>
      <w:r w:rsidRPr="004A13F6">
        <w:rPr>
          <w:sz w:val="24"/>
          <w:szCs w:val="24"/>
        </w:rPr>
        <w:t>Ūkis ir finansai (makroekonomika);</w:t>
      </w:r>
    </w:p>
    <w:p w14:paraId="5C47D614" w14:textId="77777777" w:rsidR="0033680F" w:rsidRPr="004A13F6" w:rsidRDefault="0033680F" w:rsidP="001943E0">
      <w:pPr>
        <w:pStyle w:val="Sraopastraipa"/>
        <w:numPr>
          <w:ilvl w:val="4"/>
          <w:numId w:val="9"/>
        </w:numPr>
        <w:tabs>
          <w:tab w:val="left" w:pos="1560"/>
          <w:tab w:val="left" w:pos="1843"/>
          <w:tab w:val="left" w:pos="2127"/>
        </w:tabs>
        <w:ind w:left="0" w:firstLine="851"/>
        <w:jc w:val="both"/>
        <w:rPr>
          <w:sz w:val="24"/>
          <w:szCs w:val="24"/>
        </w:rPr>
      </w:pPr>
      <w:r w:rsidRPr="004A13F6">
        <w:rPr>
          <w:sz w:val="24"/>
          <w:szCs w:val="24"/>
        </w:rPr>
        <w:t>Kainų indeksai, pokyčiai ir kainos;</w:t>
      </w:r>
    </w:p>
    <w:p w14:paraId="4AECAE8F" w14:textId="77777777" w:rsidR="0033680F" w:rsidRPr="004A13F6" w:rsidRDefault="0033680F" w:rsidP="001943E0">
      <w:pPr>
        <w:pStyle w:val="Sraopastraipa"/>
        <w:numPr>
          <w:ilvl w:val="4"/>
          <w:numId w:val="9"/>
        </w:numPr>
        <w:tabs>
          <w:tab w:val="left" w:pos="1560"/>
          <w:tab w:val="left" w:pos="1843"/>
          <w:tab w:val="left" w:pos="2127"/>
        </w:tabs>
        <w:ind w:left="0" w:firstLine="851"/>
        <w:jc w:val="both"/>
        <w:rPr>
          <w:sz w:val="24"/>
          <w:szCs w:val="24"/>
        </w:rPr>
      </w:pPr>
      <w:r w:rsidRPr="004A13F6">
        <w:rPr>
          <w:sz w:val="24"/>
          <w:szCs w:val="24"/>
        </w:rPr>
        <w:t>Statybos sąnaudų elementų kainų indeksai (SSKI), kainų pokyčiai ir svoriai;</w:t>
      </w:r>
    </w:p>
    <w:p w14:paraId="74F17000" w14:textId="77777777" w:rsidR="0033680F" w:rsidRPr="004A13F6" w:rsidRDefault="0033680F" w:rsidP="001943E0">
      <w:pPr>
        <w:pStyle w:val="Sraopastraipa"/>
        <w:numPr>
          <w:ilvl w:val="4"/>
          <w:numId w:val="9"/>
        </w:numPr>
        <w:tabs>
          <w:tab w:val="left" w:pos="1560"/>
          <w:tab w:val="left" w:pos="1843"/>
          <w:tab w:val="left" w:pos="2127"/>
        </w:tabs>
        <w:ind w:left="0" w:firstLine="851"/>
        <w:jc w:val="both"/>
        <w:rPr>
          <w:sz w:val="24"/>
          <w:szCs w:val="24"/>
        </w:rPr>
      </w:pPr>
      <w:r w:rsidRPr="004A13F6">
        <w:rPr>
          <w:sz w:val="24"/>
          <w:szCs w:val="24"/>
        </w:rPr>
        <w:t>Statybos sąnaudų elementų kainų indeksai;</w:t>
      </w:r>
    </w:p>
    <w:p w14:paraId="6D6297D9" w14:textId="77777777" w:rsidR="0033680F" w:rsidRPr="004A13F6" w:rsidRDefault="0033680F" w:rsidP="001943E0">
      <w:pPr>
        <w:pStyle w:val="Sraopastraipa"/>
        <w:numPr>
          <w:ilvl w:val="4"/>
          <w:numId w:val="9"/>
        </w:numPr>
        <w:tabs>
          <w:tab w:val="left" w:pos="1560"/>
          <w:tab w:val="left" w:pos="1843"/>
          <w:tab w:val="left" w:pos="2127"/>
        </w:tabs>
        <w:ind w:left="0" w:firstLine="851"/>
        <w:jc w:val="both"/>
        <w:rPr>
          <w:sz w:val="24"/>
          <w:szCs w:val="24"/>
        </w:rPr>
      </w:pPr>
      <w:r w:rsidRPr="004A13F6">
        <w:rPr>
          <w:sz w:val="24"/>
          <w:szCs w:val="24"/>
        </w:rPr>
        <w:t>Statybos sąnaudų elementų kainų indeksai (2021 m. – 100);</w:t>
      </w:r>
    </w:p>
    <w:p w14:paraId="7A6856BD" w14:textId="77777777" w:rsidR="0033680F" w:rsidRPr="004A13F6" w:rsidRDefault="0033680F" w:rsidP="001943E0">
      <w:pPr>
        <w:pStyle w:val="Sraopastraipa"/>
        <w:numPr>
          <w:ilvl w:val="4"/>
          <w:numId w:val="9"/>
        </w:numPr>
        <w:tabs>
          <w:tab w:val="left" w:pos="1843"/>
          <w:tab w:val="left" w:pos="2127"/>
        </w:tabs>
        <w:ind w:left="0" w:firstLine="851"/>
        <w:jc w:val="both"/>
        <w:rPr>
          <w:sz w:val="24"/>
          <w:szCs w:val="24"/>
        </w:rPr>
      </w:pPr>
      <w:r w:rsidRPr="004A13F6">
        <w:rPr>
          <w:sz w:val="24"/>
          <w:szCs w:val="24"/>
        </w:rPr>
        <w:t>Viršuje spaudžiame v Lentelės parinktys;</w:t>
      </w:r>
    </w:p>
    <w:p w14:paraId="0FD49B0E" w14:textId="77777777" w:rsidR="0033680F" w:rsidRPr="004A13F6" w:rsidRDefault="0033680F" w:rsidP="001943E0">
      <w:pPr>
        <w:pStyle w:val="Sraopastraipa"/>
        <w:numPr>
          <w:ilvl w:val="4"/>
          <w:numId w:val="9"/>
        </w:numPr>
        <w:tabs>
          <w:tab w:val="left" w:pos="1701"/>
          <w:tab w:val="left" w:pos="1843"/>
          <w:tab w:val="left" w:pos="2127"/>
        </w:tabs>
        <w:ind w:left="0" w:firstLine="851"/>
        <w:jc w:val="both"/>
        <w:rPr>
          <w:sz w:val="24"/>
          <w:szCs w:val="24"/>
        </w:rPr>
      </w:pPr>
      <w:r w:rsidRPr="004A13F6">
        <w:rPr>
          <w:sz w:val="24"/>
          <w:szCs w:val="24"/>
        </w:rPr>
        <w:t>Statinių pagal tipą klasifikatorius (CC);</w:t>
      </w:r>
    </w:p>
    <w:p w14:paraId="6A4D2E71" w14:textId="77777777" w:rsidR="0033680F" w:rsidRPr="004A13F6" w:rsidRDefault="0033680F" w:rsidP="001943E0">
      <w:pPr>
        <w:pStyle w:val="Sraopastraipa"/>
        <w:numPr>
          <w:ilvl w:val="4"/>
          <w:numId w:val="9"/>
        </w:numPr>
        <w:tabs>
          <w:tab w:val="left" w:pos="1701"/>
          <w:tab w:val="left" w:pos="1843"/>
          <w:tab w:val="left" w:pos="1985"/>
        </w:tabs>
        <w:ind w:left="0" w:firstLine="851"/>
        <w:jc w:val="both"/>
        <w:rPr>
          <w:sz w:val="24"/>
          <w:szCs w:val="24"/>
        </w:rPr>
      </w:pPr>
      <w:r w:rsidRPr="004A13F6">
        <w:rPr>
          <w:sz w:val="24"/>
          <w:szCs w:val="24"/>
        </w:rPr>
        <w:t>Pasirenkame Sutarties 2.7 papunktyje nurodyta statinio tipą (grupę);</w:t>
      </w:r>
    </w:p>
    <w:p w14:paraId="2DFB9465" w14:textId="77777777" w:rsidR="0033680F" w:rsidRPr="004A13F6" w:rsidRDefault="0033680F" w:rsidP="001943E0">
      <w:pPr>
        <w:pStyle w:val="Sraopastraipa"/>
        <w:numPr>
          <w:ilvl w:val="4"/>
          <w:numId w:val="9"/>
        </w:numPr>
        <w:tabs>
          <w:tab w:val="left" w:pos="1701"/>
          <w:tab w:val="left" w:pos="1843"/>
          <w:tab w:val="left" w:pos="1985"/>
        </w:tabs>
        <w:ind w:left="0" w:firstLine="851"/>
        <w:jc w:val="both"/>
        <w:rPr>
          <w:sz w:val="24"/>
          <w:szCs w:val="24"/>
        </w:rPr>
      </w:pPr>
      <w:r w:rsidRPr="004A13F6">
        <w:rPr>
          <w:sz w:val="24"/>
          <w:szCs w:val="24"/>
        </w:rPr>
        <w:t>Nurodome laikotarpį.</w:t>
      </w:r>
    </w:p>
    <w:p w14:paraId="2778BD63" w14:textId="6898F994" w:rsidR="0033680F" w:rsidRPr="004A13F6" w:rsidRDefault="0033680F" w:rsidP="001943E0">
      <w:pPr>
        <w:pStyle w:val="Sraopastraipa"/>
        <w:numPr>
          <w:ilvl w:val="2"/>
          <w:numId w:val="9"/>
        </w:numPr>
        <w:tabs>
          <w:tab w:val="left" w:pos="1134"/>
          <w:tab w:val="left" w:pos="1276"/>
          <w:tab w:val="left" w:pos="1418"/>
        </w:tabs>
        <w:suppressAutoHyphens/>
        <w:autoSpaceDE w:val="0"/>
        <w:autoSpaceDN w:val="0"/>
        <w:adjustRightInd w:val="0"/>
        <w:ind w:left="0" w:firstLine="851"/>
        <w:jc w:val="both"/>
        <w:rPr>
          <w:sz w:val="24"/>
          <w:szCs w:val="24"/>
        </w:rPr>
      </w:pPr>
      <w:r w:rsidRPr="004A13F6">
        <w:rPr>
          <w:sz w:val="24"/>
          <w:szCs w:val="24"/>
        </w:rPr>
        <w:lastRenderedPageBreak/>
        <w:t xml:space="preserve"> Statybos darbų įkainių (atitinkamai – ir bendros Sutarties vertės) pagal </w:t>
      </w:r>
      <w:r w:rsidRPr="004A13F6">
        <w:rPr>
          <w:bCs/>
          <w:sz w:val="24"/>
          <w:szCs w:val="24"/>
        </w:rPr>
        <w:t>statybos sąnaudų elementų kainų pokytį</w:t>
      </w:r>
      <w:r w:rsidRPr="004A13F6">
        <w:rPr>
          <w:sz w:val="24"/>
          <w:szCs w:val="24"/>
        </w:rPr>
        <w:t xml:space="preserve"> pakeitimas atliekamas iki ateinančio mėnesio 20 (dvidešimtos)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p>
    <w:p w14:paraId="5E063882" w14:textId="77777777" w:rsidR="0033680F" w:rsidRPr="004A13F6" w:rsidRDefault="0033680F" w:rsidP="001943E0">
      <w:pPr>
        <w:tabs>
          <w:tab w:val="left" w:pos="567"/>
        </w:tabs>
        <w:overflowPunct w:val="0"/>
        <w:autoSpaceDE w:val="0"/>
        <w:autoSpaceDN w:val="0"/>
        <w:adjustRightInd w:val="0"/>
        <w:spacing w:after="0" w:line="240" w:lineRule="auto"/>
        <w:ind w:right="51"/>
        <w:jc w:val="center"/>
        <w:textAlignment w:val="baseline"/>
        <w:rPr>
          <w:rFonts w:ascii="Times New Roman" w:eastAsia="Times New Roman" w:hAnsi="Times New Roman" w:cs="Times New Roman"/>
          <w:b/>
          <w:sz w:val="24"/>
          <w:szCs w:val="24"/>
        </w:rPr>
      </w:pPr>
    </w:p>
    <w:p w14:paraId="2FB2C040" w14:textId="214FE83E" w:rsidR="0033680F" w:rsidRPr="004A13F6" w:rsidRDefault="0033680F" w:rsidP="001943E0">
      <w:pPr>
        <w:pStyle w:val="Sraopastraipa"/>
        <w:numPr>
          <w:ilvl w:val="0"/>
          <w:numId w:val="9"/>
        </w:numPr>
        <w:tabs>
          <w:tab w:val="left" w:pos="567"/>
        </w:tabs>
        <w:overflowPunct w:val="0"/>
        <w:autoSpaceDE w:val="0"/>
        <w:autoSpaceDN w:val="0"/>
        <w:adjustRightInd w:val="0"/>
        <w:ind w:right="51"/>
        <w:jc w:val="center"/>
        <w:textAlignment w:val="baseline"/>
        <w:rPr>
          <w:b/>
          <w:sz w:val="24"/>
          <w:szCs w:val="24"/>
        </w:rPr>
      </w:pPr>
      <w:r w:rsidRPr="004A13F6">
        <w:rPr>
          <w:b/>
          <w:sz w:val="24"/>
          <w:szCs w:val="24"/>
        </w:rPr>
        <w:t>ATSISKAITYMO TVARKA</w:t>
      </w:r>
    </w:p>
    <w:p w14:paraId="39B64A5F" w14:textId="77777777" w:rsidR="001943E0" w:rsidRPr="004A13F6" w:rsidRDefault="001943E0" w:rsidP="001943E0">
      <w:pPr>
        <w:pStyle w:val="Sraopastraipa"/>
        <w:tabs>
          <w:tab w:val="left" w:pos="567"/>
        </w:tabs>
        <w:overflowPunct w:val="0"/>
        <w:autoSpaceDE w:val="0"/>
        <w:autoSpaceDN w:val="0"/>
        <w:adjustRightInd w:val="0"/>
        <w:ind w:right="51"/>
        <w:textAlignment w:val="baseline"/>
        <w:rPr>
          <w:b/>
          <w:sz w:val="24"/>
          <w:szCs w:val="24"/>
        </w:rPr>
      </w:pPr>
    </w:p>
    <w:p w14:paraId="778615BD"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3.1. Rangovas pagal šią Sutartį sąskaitas faktūras teikia tik elektroniniu būdu. </w:t>
      </w:r>
    </w:p>
    <w:p w14:paraId="6DFCE03B"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3.2. Elektroninės sąskaitos faktūros (išrašytos, perduotos ir gautos tokiu elektroniniu formatu, kuris sudaro galimybę jas apdoroti automatiniu ir elektroniniu būdu), teikiamos Rangovo pasirinktomis priemonėmis. Europos elektroninių sąskaitų faktūrų standarto neatitinkančios elektroninės sąskaitos faktūros gali būti teikiamos tik </w:t>
      </w:r>
      <w:r w:rsidRPr="004A13F6">
        <w:rPr>
          <w:rFonts w:ascii="Times New Roman" w:hAnsi="Times New Roman" w:cs="Times New Roman"/>
          <w:sz w:val="24"/>
          <w:szCs w:val="24"/>
        </w:rPr>
        <w:t>per sąskaitų administravimo bendrąją informacinę sistemą SABIS.</w:t>
      </w:r>
    </w:p>
    <w:p w14:paraId="193318EB"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eastAsia="Times New Roman" w:hAnsi="Times New Roman" w:cs="Times New Roman"/>
          <w:sz w:val="24"/>
          <w:szCs w:val="24"/>
        </w:rPr>
        <w:t xml:space="preserve">3.3. </w:t>
      </w:r>
      <w:r w:rsidRPr="004A13F6">
        <w:rPr>
          <w:rFonts w:ascii="Times New Roman" w:hAnsi="Times New Roman" w:cs="Times New Roman"/>
          <w:sz w:val="24"/>
          <w:szCs w:val="24"/>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sąskaitų administravimo bendrosios informacinės sistemos SABIS priemonėmis. PO elektronines sąskaitas faktūras priima ir apdoroja naudodamasi sąskaitų administravimo bendrosios informacinės sistemos SABIS priemonėmis, išskyrus jeigu mobilizacijos, karo ar nepaprastosios padėties atveju yra sąskaitų administravimo bendrosios informacinės sistemos SABIS pažeidimų, dėl kurių negalimas Perkančiosios organizacijos ir Rangovo bendravimas ir keitimasis informacija naudojantis sąskaitų administravimo bendrąja informacine sistema SABIS.</w:t>
      </w:r>
    </w:p>
    <w:p w14:paraId="584FAEFC"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3.4. Perkančioji organizacija elektronines sąskaitas faktūras priima ir apdoroja</w:t>
      </w:r>
      <w:r w:rsidRPr="004A13F6">
        <w:rPr>
          <w:rFonts w:ascii="Times New Roman" w:hAnsi="Times New Roman" w:cs="Times New Roman"/>
          <w:sz w:val="24"/>
          <w:szCs w:val="24"/>
        </w:rPr>
        <w:t xml:space="preserve"> per sąskaitų administravimo bendrąją informacinę sistemą SABIS. </w:t>
      </w:r>
      <w:r w:rsidRPr="004A13F6">
        <w:rPr>
          <w:rFonts w:ascii="Times New Roman" w:eastAsia="Times New Roman" w:hAnsi="Times New Roman" w:cs="Times New Roman"/>
          <w:sz w:val="24"/>
          <w:szCs w:val="24"/>
        </w:rPr>
        <w:t xml:space="preserve"> </w:t>
      </w:r>
    </w:p>
    <w:p w14:paraId="03F8DB8F" w14:textId="03227D9A"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rPr>
        <w:t xml:space="preserve">3.5. Perkančioji organizacija už Darbus atsiskaito mokėjimo pavedimu į Rangovo banko sąskaitą pagal pateiktą sąskaitą faktūrą. Apmokėjimo terminas – per </w:t>
      </w:r>
      <w:r w:rsidR="00D84C1E" w:rsidRPr="004A13F6">
        <w:rPr>
          <w:rFonts w:ascii="Times New Roman" w:eastAsia="Times New Roman" w:hAnsi="Times New Roman" w:cs="Times New Roman"/>
          <w:sz w:val="24"/>
          <w:szCs w:val="24"/>
        </w:rPr>
        <w:t>30</w:t>
      </w:r>
      <w:r w:rsidRPr="004A13F6">
        <w:rPr>
          <w:rFonts w:ascii="Times New Roman" w:eastAsia="Times New Roman" w:hAnsi="Times New Roman" w:cs="Times New Roman"/>
          <w:sz w:val="24"/>
          <w:szCs w:val="24"/>
        </w:rPr>
        <w:t xml:space="preserve"> (</w:t>
      </w:r>
      <w:r w:rsidR="00D84C1E" w:rsidRPr="004A13F6">
        <w:rPr>
          <w:rFonts w:ascii="Times New Roman" w:eastAsia="Times New Roman" w:hAnsi="Times New Roman" w:cs="Times New Roman"/>
          <w:sz w:val="24"/>
          <w:szCs w:val="24"/>
        </w:rPr>
        <w:t>tris</w:t>
      </w:r>
      <w:r w:rsidRPr="004A13F6">
        <w:rPr>
          <w:rFonts w:ascii="Times New Roman" w:eastAsia="Times New Roman" w:hAnsi="Times New Roman" w:cs="Times New Roman"/>
          <w:sz w:val="24"/>
          <w:szCs w:val="24"/>
        </w:rPr>
        <w:t xml:space="preserve">dešimt) kalendorinių dienų po sąskaitos faktūros gavimo dienos. </w:t>
      </w:r>
      <w:r w:rsidRPr="004A13F6">
        <w:rPr>
          <w:rFonts w:ascii="Times New Roman" w:eastAsia="Times New Roman" w:hAnsi="Times New Roman" w:cs="Times New Roman"/>
          <w:sz w:val="24"/>
          <w:szCs w:val="24"/>
          <w:lang w:eastAsia="lt-LT"/>
        </w:rPr>
        <w:t xml:space="preserve">Galimas dalinis apmokėjimas pagal Šalių pasirašytus tarpinius Darbų priėmimo-perdavimo aktus. </w:t>
      </w:r>
      <w:r w:rsidRPr="004A13F6">
        <w:rPr>
          <w:rFonts w:ascii="Times New Roman" w:eastAsia="Times New Roman" w:hAnsi="Times New Roman" w:cs="Times New Roman"/>
          <w:sz w:val="24"/>
          <w:szCs w:val="24"/>
        </w:rPr>
        <w:t xml:space="preserve">Perkančioji organizacija, gavusi šiame papunktyje minimus dokumentus per 10 kalendorinių dienų, privalo patvirtinti pasirašydama atliktų Darbų aktą, išskyrus atvejus, jei koks nors Rangovo darbas, jo įkainojimas neatitinka Sutarties ar Darbas buvo neatliktas. Tokiu atveju Perkančioji organizacija gali reikalauti Rangovo pateikti pakoreguotus dokumentus. </w:t>
      </w:r>
      <w:r w:rsidRPr="004A13F6">
        <w:rPr>
          <w:rFonts w:ascii="Times New Roman" w:hAnsi="Times New Roman" w:cs="Times New Roman"/>
          <w:sz w:val="24"/>
          <w:szCs w:val="24"/>
        </w:rPr>
        <w:t>Taip pat Perkančioji organizacija turi teisę atsisakyti pasirašyti aktą ir (ar) atlikti mokėjimą, kol nebus pateikta 4.7 papunktyje nurodyta vykdomoji dokumentacija; tokiu atveju mokama tik už faktiškai priimtą ir aktu patvirtintą Darbų dalį.</w:t>
      </w:r>
    </w:p>
    <w:p w14:paraId="7D0BA089"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3.6. Visi atsiskaitymai pagal šią Sutartį atliekami eurais.</w:t>
      </w:r>
    </w:p>
    <w:p w14:paraId="421AB2B0"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3.7. Perkančioji organizacija turi teisę sulaikyti (neišmokėti) dalį mokėjimo sumos pagal tarpinį Darbų priėmimo-perdavimo aktą, jei yra bent viena aplinkybė:</w:t>
      </w:r>
    </w:p>
    <w:p w14:paraId="1545DACA"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3.7.1. Rangovas vėluoja atlikti Darbus pagal suderintą grafiką;</w:t>
      </w:r>
    </w:p>
    <w:p w14:paraId="33E72A7C"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3.7.2. Inicijuotas 4.10 papunktyje nurodytas korekcinis planas ir jis yra nepateiktas / nepatvirtintas / nevykdomas;</w:t>
      </w:r>
    </w:p>
    <w:p w14:paraId="4655AC3E"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3.7.3. nustatyti darbų trūkumai, kurių Rangovas nepašalino per Perkančiosios organizacijos nustatytą terminą;</w:t>
      </w:r>
    </w:p>
    <w:p w14:paraId="5FBD8E27"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3.7.4. Rangovas nepateikė laiku duomenų, būtinų Darbų vykdymo grafiko laikymosi užtikrinimui įvertinti.</w:t>
      </w:r>
    </w:p>
    <w:p w14:paraId="060360E3" w14:textId="5C56FF11"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rPr>
        <w:lastRenderedPageBreak/>
        <w:t xml:space="preserve">3.8. </w:t>
      </w:r>
      <w:r w:rsidRPr="004A13F6">
        <w:rPr>
          <w:rFonts w:ascii="Times New Roman" w:eastAsia="Times New Roman" w:hAnsi="Times New Roman" w:cs="Times New Roman"/>
          <w:sz w:val="24"/>
          <w:szCs w:val="24"/>
          <w:lang w:eastAsia="lt-LT"/>
        </w:rPr>
        <w:t xml:space="preserve">Sulaikomos (neišmokamos) sumos pagal tarpinius Darbų priėmimo-perdavimo aktus dydis sudaro </w:t>
      </w:r>
      <w:r w:rsidR="00F57697" w:rsidRPr="004A13F6">
        <w:rPr>
          <w:rFonts w:ascii="Times New Roman" w:eastAsia="Times New Roman" w:hAnsi="Times New Roman" w:cs="Times New Roman"/>
          <w:sz w:val="24"/>
          <w:szCs w:val="24"/>
          <w:lang w:eastAsia="lt-LT"/>
        </w:rPr>
        <w:t>nuo 10 iki 20 proc., priklausomai nuo pažeidimo masto, Perkančiosios organizacijos sprendimu</w:t>
      </w:r>
      <w:r w:rsidRPr="004A13F6">
        <w:rPr>
          <w:rFonts w:ascii="Times New Roman" w:eastAsia="Times New Roman" w:hAnsi="Times New Roman" w:cs="Times New Roman"/>
          <w:sz w:val="24"/>
          <w:szCs w:val="24"/>
          <w:lang w:eastAsia="lt-LT"/>
        </w:rPr>
        <w:t>.</w:t>
      </w:r>
    </w:p>
    <w:p w14:paraId="4AA89B76" w14:textId="10840978"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 xml:space="preserve">3.9. </w:t>
      </w:r>
      <w:r w:rsidRPr="004A13F6">
        <w:rPr>
          <w:rFonts w:ascii="Times New Roman" w:hAnsi="Times New Roman" w:cs="Times New Roman"/>
          <w:sz w:val="24"/>
          <w:szCs w:val="24"/>
        </w:rPr>
        <w:t xml:space="preserve">Perkančioji organizacija turi teisę sulaikyti (neišmokėti) </w:t>
      </w:r>
      <w:r w:rsidRPr="004A13F6">
        <w:rPr>
          <w:rStyle w:val="Grietas"/>
          <w:rFonts w:ascii="Times New Roman" w:hAnsi="Times New Roman" w:cs="Times New Roman"/>
          <w:b w:val="0"/>
          <w:bCs w:val="0"/>
          <w:sz w:val="24"/>
          <w:szCs w:val="24"/>
        </w:rPr>
        <w:t>5–10 %</w:t>
      </w:r>
      <w:r w:rsidRPr="004A13F6">
        <w:rPr>
          <w:rFonts w:ascii="Times New Roman" w:hAnsi="Times New Roman" w:cs="Times New Roman"/>
          <w:b/>
          <w:sz w:val="24"/>
          <w:szCs w:val="24"/>
        </w:rPr>
        <w:t xml:space="preserve"> </w:t>
      </w:r>
      <w:r w:rsidRPr="004A13F6">
        <w:rPr>
          <w:rFonts w:ascii="Times New Roman" w:hAnsi="Times New Roman" w:cs="Times New Roman"/>
          <w:sz w:val="24"/>
          <w:szCs w:val="24"/>
        </w:rPr>
        <w:t xml:space="preserve">nuo galutinės mokėtinos sumos pagal galutinį Darbų priėmimo-perdavimo aktą (su PVM) iki tol, kol: (i) bus pašalinti visi Perkančiosios organizacijos nustatyti Trūkumai; ir (ar) (ii) Rangovas pateiks galiojantį garantinio laikotarpio įsipareigojimų įvykdymo užtikrinimą ir kitus dokumentus, kurių pateikimas numatytas 7 skyriuje ir 4.7 papunktyje. Sulaikyta suma išmokama per </w:t>
      </w:r>
      <w:r w:rsidR="007548B6" w:rsidRPr="004A13F6">
        <w:rPr>
          <w:rFonts w:ascii="Times New Roman" w:hAnsi="Times New Roman" w:cs="Times New Roman"/>
          <w:sz w:val="24"/>
          <w:szCs w:val="24"/>
        </w:rPr>
        <w:t xml:space="preserve">30 </w:t>
      </w:r>
      <w:r w:rsidRPr="004A13F6">
        <w:rPr>
          <w:rFonts w:ascii="Times New Roman" w:hAnsi="Times New Roman" w:cs="Times New Roman"/>
          <w:sz w:val="24"/>
          <w:szCs w:val="24"/>
        </w:rPr>
        <w:t>kalendorinių dienų nuo visų sąlygų įvykdymo.</w:t>
      </w:r>
    </w:p>
    <w:p w14:paraId="4160E425" w14:textId="346BEF5A"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 xml:space="preserve">3.10. Sulaikyta suma išmokama Rangovui per </w:t>
      </w:r>
      <w:r w:rsidR="007548B6" w:rsidRPr="004A13F6">
        <w:rPr>
          <w:rFonts w:ascii="Times New Roman" w:eastAsia="Times New Roman" w:hAnsi="Times New Roman" w:cs="Times New Roman"/>
          <w:sz w:val="24"/>
          <w:szCs w:val="24"/>
          <w:lang w:eastAsia="lt-LT"/>
        </w:rPr>
        <w:t xml:space="preserve">30 </w:t>
      </w:r>
      <w:r w:rsidRPr="004A13F6">
        <w:rPr>
          <w:rFonts w:ascii="Times New Roman" w:eastAsia="Times New Roman" w:hAnsi="Times New Roman" w:cs="Times New Roman"/>
          <w:sz w:val="24"/>
          <w:szCs w:val="24"/>
          <w:lang w:eastAsia="lt-LT"/>
        </w:rPr>
        <w:t>kalendorinių dienų nuo tos dienos, kai:</w:t>
      </w:r>
    </w:p>
    <w:p w14:paraId="3D1D36F5"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3.10.1. Rangovas pašalina vėlavimo/trūkumų priežastis; ir</w:t>
      </w:r>
    </w:p>
    <w:p w14:paraId="24D234D7" w14:textId="77777777" w:rsidR="0033680F" w:rsidRPr="004A13F6" w:rsidRDefault="0033680F" w:rsidP="001943E0">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3.10.2. Pasiekiamas sutartinis etapas arba Perkančioji organizacija raštu patvirtina, kad 4.10 papunktyje numatytas korekcinis planas įvykdytas.</w:t>
      </w:r>
    </w:p>
    <w:p w14:paraId="2F41DBCC" w14:textId="77777777" w:rsidR="0033680F" w:rsidRPr="004A13F6" w:rsidRDefault="0033680F" w:rsidP="001943E0">
      <w:pPr>
        <w:widowControl w:val="0"/>
        <w:tabs>
          <w:tab w:val="left" w:pos="567"/>
          <w:tab w:val="left" w:pos="720"/>
        </w:tabs>
        <w:spacing w:after="0" w:line="240" w:lineRule="auto"/>
        <w:ind w:firstLine="851"/>
        <w:jc w:val="both"/>
        <w:rPr>
          <w:rFonts w:ascii="Times New Roman" w:eastAsia="Times New Roman" w:hAnsi="Times New Roman" w:cs="Times New Roman"/>
          <w:sz w:val="24"/>
          <w:szCs w:val="24"/>
        </w:rPr>
      </w:pPr>
    </w:p>
    <w:p w14:paraId="0C99E3B9" w14:textId="52D536F7" w:rsidR="0033680F" w:rsidRPr="004A13F6" w:rsidRDefault="0033680F" w:rsidP="001943E0">
      <w:pPr>
        <w:pStyle w:val="Sraopastraipa"/>
        <w:widowControl w:val="0"/>
        <w:numPr>
          <w:ilvl w:val="0"/>
          <w:numId w:val="9"/>
        </w:numPr>
        <w:tabs>
          <w:tab w:val="left" w:pos="567"/>
          <w:tab w:val="left" w:pos="720"/>
        </w:tabs>
        <w:jc w:val="center"/>
        <w:rPr>
          <w:b/>
          <w:sz w:val="24"/>
          <w:szCs w:val="24"/>
        </w:rPr>
      </w:pPr>
      <w:r w:rsidRPr="004A13F6">
        <w:rPr>
          <w:b/>
          <w:sz w:val="24"/>
          <w:szCs w:val="24"/>
        </w:rPr>
        <w:t>DARBŲ ATLIKIMO TERMINAS, DARBŲ SUSTABDYMAS, PRIĖMIMAS</w:t>
      </w:r>
    </w:p>
    <w:p w14:paraId="5A824671" w14:textId="77777777" w:rsidR="001943E0" w:rsidRPr="004A13F6" w:rsidRDefault="001943E0" w:rsidP="001943E0">
      <w:pPr>
        <w:pStyle w:val="Sraopastraipa"/>
        <w:widowControl w:val="0"/>
        <w:tabs>
          <w:tab w:val="left" w:pos="567"/>
          <w:tab w:val="left" w:pos="720"/>
        </w:tabs>
        <w:rPr>
          <w:b/>
          <w:sz w:val="24"/>
          <w:szCs w:val="24"/>
        </w:rPr>
      </w:pPr>
    </w:p>
    <w:p w14:paraId="06C1F60B" w14:textId="367AA3A4"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4.1. Rangovas įsipareigoja šios Sutarties 1.1 papunktyje numatytus Darbus atlikti per </w:t>
      </w:r>
      <w:r w:rsidR="00C86EA2" w:rsidRPr="004A13F6">
        <w:rPr>
          <w:rFonts w:ascii="Times New Roman" w:eastAsia="Times New Roman" w:hAnsi="Times New Roman" w:cs="Times New Roman"/>
          <w:b/>
          <w:bCs/>
          <w:sz w:val="24"/>
          <w:szCs w:val="24"/>
        </w:rPr>
        <w:t xml:space="preserve">6 mėnesius </w:t>
      </w:r>
      <w:r w:rsidR="00C86EA2" w:rsidRPr="004A13F6">
        <w:rPr>
          <w:rFonts w:ascii="Times New Roman" w:eastAsia="Times New Roman" w:hAnsi="Times New Roman" w:cs="Times New Roman"/>
          <w:sz w:val="24"/>
          <w:szCs w:val="24"/>
        </w:rPr>
        <w:t xml:space="preserve">nuo Sutarties įsigaliojimo dienos. </w:t>
      </w:r>
      <w:r w:rsidRPr="004A13F6">
        <w:rPr>
          <w:rFonts w:ascii="Times New Roman" w:eastAsia="Times New Roman" w:hAnsi="Times New Roman" w:cs="Times New Roman"/>
          <w:sz w:val="24"/>
          <w:szCs w:val="24"/>
          <w:lang w:eastAsia="lt-LT"/>
        </w:rPr>
        <w:t xml:space="preserve">Rangovas ne vėliau kaip per </w:t>
      </w:r>
      <w:r w:rsidR="00C86EA2" w:rsidRPr="004A13F6">
        <w:rPr>
          <w:rFonts w:ascii="Times New Roman" w:eastAsia="Times New Roman" w:hAnsi="Times New Roman" w:cs="Times New Roman"/>
          <w:sz w:val="24"/>
          <w:szCs w:val="24"/>
          <w:lang w:eastAsia="lt-LT"/>
        </w:rPr>
        <w:t xml:space="preserve">5 </w:t>
      </w:r>
      <w:r w:rsidRPr="004A13F6">
        <w:rPr>
          <w:rFonts w:ascii="Times New Roman" w:eastAsia="Times New Roman" w:hAnsi="Times New Roman" w:cs="Times New Roman"/>
          <w:sz w:val="24"/>
          <w:szCs w:val="24"/>
          <w:lang w:eastAsia="lt-LT"/>
        </w:rPr>
        <w:t>darbo dien</w:t>
      </w:r>
      <w:r w:rsidR="00C86EA2" w:rsidRPr="004A13F6">
        <w:rPr>
          <w:rFonts w:ascii="Times New Roman" w:eastAsia="Times New Roman" w:hAnsi="Times New Roman" w:cs="Times New Roman"/>
          <w:sz w:val="24"/>
          <w:szCs w:val="24"/>
          <w:lang w:eastAsia="lt-LT"/>
        </w:rPr>
        <w:t>as</w:t>
      </w:r>
      <w:r w:rsidRPr="004A13F6">
        <w:rPr>
          <w:rFonts w:ascii="Times New Roman" w:eastAsia="Times New Roman" w:hAnsi="Times New Roman" w:cs="Times New Roman"/>
          <w:sz w:val="24"/>
          <w:szCs w:val="24"/>
          <w:lang w:eastAsia="lt-LT"/>
        </w:rPr>
        <w:t xml:space="preserve"> nuo Sutarties įsigaliojimo dienos pateikia Perkančiajai organizacijai Darbų vykdymo grafiką</w:t>
      </w:r>
      <w:r w:rsidR="008B09A5">
        <w:rPr>
          <w:rFonts w:ascii="Times New Roman" w:eastAsia="Times New Roman" w:hAnsi="Times New Roman" w:cs="Times New Roman"/>
          <w:sz w:val="24"/>
          <w:szCs w:val="24"/>
          <w:lang w:eastAsia="lt-LT"/>
        </w:rPr>
        <w:t>,</w:t>
      </w:r>
      <w:r w:rsidRPr="004A13F6">
        <w:rPr>
          <w:rFonts w:ascii="Times New Roman" w:eastAsia="Times New Roman" w:hAnsi="Times New Roman" w:cs="Times New Roman"/>
          <w:sz w:val="24"/>
          <w:szCs w:val="24"/>
          <w:lang w:eastAsia="lt-LT"/>
        </w:rPr>
        <w:t xml:space="preserve"> kuriame nurodomi darbų etapai, tarpiniai terminai, darbų apimtys, kritiniai darbai ir planuojami žmogiškieji ir materialūs ištekliai. </w:t>
      </w:r>
      <w:r w:rsidR="00C86EA2" w:rsidRPr="004A13F6">
        <w:rPr>
          <w:rFonts w:ascii="Times New Roman" w:eastAsia="Times New Roman" w:hAnsi="Times New Roman" w:cs="Times New Roman"/>
          <w:sz w:val="24"/>
          <w:szCs w:val="24"/>
          <w:lang w:eastAsia="lt-LT"/>
        </w:rPr>
        <w:t xml:space="preserve">Perkančioji organizacija įsipareigoja Darbų vykdymo grafiką suderinti per 3 darbo dienas arba motyvuotai grąžinti Rangovui taisymui. </w:t>
      </w:r>
      <w:r w:rsidR="005213E3" w:rsidRPr="004A13F6">
        <w:rPr>
          <w:rFonts w:ascii="Times New Roman" w:eastAsia="Times New Roman" w:hAnsi="Times New Roman" w:cs="Times New Roman"/>
          <w:sz w:val="24"/>
          <w:szCs w:val="24"/>
          <w:lang w:eastAsia="lt-LT"/>
        </w:rPr>
        <w:t xml:space="preserve">Rangovas privalo pataisyti grafiką per 2 darbo dienas. </w:t>
      </w:r>
      <w:r w:rsidR="00C86EA2" w:rsidRPr="004A13F6">
        <w:rPr>
          <w:rFonts w:ascii="Times New Roman" w:eastAsia="Times New Roman" w:hAnsi="Times New Roman" w:cs="Times New Roman"/>
          <w:sz w:val="24"/>
          <w:szCs w:val="24"/>
          <w:lang w:eastAsia="lt-LT"/>
        </w:rPr>
        <w:t>Darbų vykdymo g</w:t>
      </w:r>
      <w:r w:rsidRPr="004A13F6">
        <w:rPr>
          <w:rFonts w:ascii="Times New Roman" w:eastAsia="Times New Roman" w:hAnsi="Times New Roman" w:cs="Times New Roman"/>
          <w:sz w:val="24"/>
          <w:szCs w:val="24"/>
          <w:lang w:eastAsia="lt-LT"/>
        </w:rPr>
        <w:t>rafikas, suderintas raštu su Perkančiąja organizacija, tampa neatskiriama Sutarties dalimi</w:t>
      </w:r>
      <w:r w:rsidR="008B09A5">
        <w:rPr>
          <w:rFonts w:ascii="Times New Roman" w:eastAsia="Times New Roman" w:hAnsi="Times New Roman" w:cs="Times New Roman"/>
          <w:sz w:val="24"/>
          <w:szCs w:val="24"/>
          <w:lang w:eastAsia="lt-LT"/>
        </w:rPr>
        <w:t xml:space="preserve"> ir laikomas Sutarties priedu</w:t>
      </w:r>
      <w:r w:rsidRPr="004A13F6">
        <w:rPr>
          <w:rFonts w:ascii="Times New Roman" w:eastAsia="Times New Roman" w:hAnsi="Times New Roman" w:cs="Times New Roman"/>
          <w:sz w:val="24"/>
          <w:szCs w:val="24"/>
          <w:lang w:eastAsia="lt-LT"/>
        </w:rPr>
        <w:t>.</w:t>
      </w:r>
    </w:p>
    <w:p w14:paraId="5A08C28F" w14:textId="1C1563D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rPr>
        <w:t xml:space="preserve">4.2. </w:t>
      </w:r>
      <w:r w:rsidRPr="004A13F6">
        <w:rPr>
          <w:rFonts w:ascii="Times New Roman" w:eastAsia="Times New Roman" w:hAnsi="Times New Roman" w:cs="Times New Roman"/>
          <w:sz w:val="24"/>
          <w:szCs w:val="24"/>
          <w:lang w:eastAsia="lt-LT"/>
        </w:rPr>
        <w:t>Esant nenumatytoms ir nuo Rangovo nepriklausančioms aplinkybėms (pavyzdžiui, pasikeitus galiojančiam teisiniam reglamentavimui, kuris turi įtakos šios Sutarties vykdymui, įvedus valstybėje nepaprastąją padėtį, paskelbus karantiną ar kitus apribojimus, dėl kurių Rangovas negali vykdyti Darbų Sutartyje nustatyta tvarka ir terminais, bei atsitikus kitoms aplinkybėms, kurios šalims nebuvo žinomos pirkimo vykdymo metu ir su kuriomis susidurtų bet kuris kitas rangovas, kai jos turi tiesioginės įtakos Darbų vykdymui pagal Sutartį), Sutartyje numatytas Darbų atlikimo terminas Šalių rašytiniu susitarimu gali būti pratęstas</w:t>
      </w:r>
      <w:r w:rsidR="00C86EA2" w:rsidRPr="004A13F6">
        <w:rPr>
          <w:rFonts w:ascii="Times New Roman" w:eastAsia="Times New Roman" w:hAnsi="Times New Roman" w:cs="Times New Roman"/>
          <w:sz w:val="24"/>
          <w:szCs w:val="24"/>
          <w:lang w:eastAsia="lt-LT"/>
        </w:rPr>
        <w:t xml:space="preserve"> iki kol išnyks aplinkybės, </w:t>
      </w:r>
      <w:r w:rsidR="00E6723B" w:rsidRPr="004A13F6">
        <w:rPr>
          <w:rFonts w:ascii="Times New Roman" w:eastAsia="Times New Roman" w:hAnsi="Times New Roman" w:cs="Times New Roman"/>
          <w:sz w:val="24"/>
          <w:szCs w:val="24"/>
          <w:lang w:eastAsia="lt-LT"/>
        </w:rPr>
        <w:t>turėjusios tiesioginės įtakos</w:t>
      </w:r>
      <w:r w:rsidR="00C86EA2" w:rsidRPr="004A13F6">
        <w:rPr>
          <w:rFonts w:ascii="Times New Roman" w:eastAsia="Times New Roman" w:hAnsi="Times New Roman" w:cs="Times New Roman"/>
          <w:sz w:val="24"/>
          <w:szCs w:val="24"/>
          <w:lang w:eastAsia="lt-LT"/>
        </w:rPr>
        <w:t xml:space="preserve"> Darbų vykdym</w:t>
      </w:r>
      <w:r w:rsidR="00E6723B" w:rsidRPr="004A13F6">
        <w:rPr>
          <w:rFonts w:ascii="Times New Roman" w:eastAsia="Times New Roman" w:hAnsi="Times New Roman" w:cs="Times New Roman"/>
          <w:sz w:val="24"/>
          <w:szCs w:val="24"/>
          <w:lang w:eastAsia="lt-LT"/>
        </w:rPr>
        <w:t>ui, bet ne ilgiau kaip 6 mėnesiams</w:t>
      </w:r>
      <w:r w:rsidRPr="004A13F6">
        <w:rPr>
          <w:rFonts w:ascii="Times New Roman" w:eastAsia="Times New Roman" w:hAnsi="Times New Roman" w:cs="Times New Roman"/>
          <w:sz w:val="24"/>
          <w:szCs w:val="24"/>
          <w:lang w:eastAsia="lt-LT"/>
        </w:rPr>
        <w:t xml:space="preserve">. Esant tokioms aplinkybėms, Rangovas raštu kreipiasi į Perkančiąją organizaciją, jas nurodydamas ir pagal galimybes pateikdamas tai pagrindžiančius įrodymus. Perkančiajai organizacijai nusprendus, kad Rangovo nurodytos aplinkybės yra pagrįstos, Darbų atlikimo terminas šalių rašytiniu susitarimu gali būti pratęstas tokiam terminui, kiek Rangovas dėl su tuo susijusių aplinkybių pagrįstai negalėjo vykdyti Darbų pagal Sutartį. </w:t>
      </w:r>
    </w:p>
    <w:p w14:paraId="1D1CDB7E"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4.3. Pagal Sutartį vykdomi Darbai (ar jų dalis) gali būti sustabdyti, vienai Sutarties šaliai raštu nurodžius ir pagal galimybes pateikus tai pagrindžiančius dokumentus kitai Šaliai dėl bent vienos iš šių priežasčių:</w:t>
      </w:r>
    </w:p>
    <w:p w14:paraId="771D27B1"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4.3.1. būtinos papildomos projektavimo ar kitos paslaugos, be kurių negalima tinkamai įvykdyti Darbų pagal Sutartį;</w:t>
      </w:r>
    </w:p>
    <w:p w14:paraId="3488B6F9"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4.3.2. trečiųjų šalių įtaka (pavyzdžiui, dėl kitų asmenų veiklos vėluojama perduoti statybvietę, apribojamas patekimas į statybvietę, vėluojantys būtinieji Darbams vykdyti įrenginiai, gaminiai, ir (ar) jų komplektinės dalys ir pan.);</w:t>
      </w:r>
    </w:p>
    <w:p w14:paraId="7BE04A17"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 xml:space="preserve">4.3.3. kitos išskirtinės aplinkybės, kurios Šalims nebuvo žinomos pirkimo vykdymo metu ir su kuriomis susidurtų bet kuri šalis. </w:t>
      </w:r>
    </w:p>
    <w:p w14:paraId="66875A2D"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4.4. Šaliai pripažinus kitos Šalies nurodomas Darbų stabdymo priežastis pagrįstomis, dėl Darbų stabdymo pasirašomas Šalių tarpusavio susitarimas. Atnaujinus Darbų vykdymą Darbai atliekami per terminą, kuris buvo likęs iki sustabdymo.</w:t>
      </w:r>
    </w:p>
    <w:p w14:paraId="719B5A12"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lastRenderedPageBreak/>
        <w:t xml:space="preserve">4.5. Darbų sustabdymo metu visus iki tol atliktus Darbus ir jų rezultatą Rangovas privalo prižiūrėti, sandėliuoti, saugoti nuo sugadinimo, praradimo arba žalos atsiradimo savo sąskaita ir jėgomis. </w:t>
      </w:r>
    </w:p>
    <w:p w14:paraId="6FDB49B1" w14:textId="5F5DACB8"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4.6. Atliktų Darbų priėmimas įforminamas aktu, kuriuo Perkančioji organizacija</w:t>
      </w:r>
      <w:r w:rsidRPr="004A13F6">
        <w:rPr>
          <w:rFonts w:ascii="Times New Roman" w:eastAsia="Times New Roman" w:hAnsi="Times New Roman" w:cs="Times New Roman"/>
          <w:b/>
          <w:sz w:val="24"/>
          <w:szCs w:val="24"/>
          <w:lang w:eastAsia="lt-LT"/>
        </w:rPr>
        <w:t xml:space="preserve"> </w:t>
      </w:r>
      <w:r w:rsidRPr="004A13F6">
        <w:rPr>
          <w:rFonts w:ascii="Times New Roman" w:eastAsia="Times New Roman" w:hAnsi="Times New Roman" w:cs="Times New Roman"/>
          <w:sz w:val="24"/>
          <w:szCs w:val="24"/>
          <w:lang w:eastAsia="lt-LT"/>
        </w:rPr>
        <w:t>patvirtina priėmusi, o Rangovas – perdavęs atliktus Darbus. Galimas Darbų priėmimas dalimis, pasirašant tarpinius atliktų Darbų priėmimo-perdavimo aktus už konkrečius atliktus Darbus. Galutinis Darbų priėmimo-perdavimo aktas pasirašomas, kai visi Sutartyje numatyti Darbai yra tinkamai užbaigti ir ištaisyti Perkančiosios organizacijos nustatyti trūkumai (jeigu tokie buvo nustatyti). Atliktų Darbų akto pasirašymas neatima teisės iš Perkančiosios organizacijos pateikti Rangovui pretenziją dėl atliktų Darbų kiekio, kokybės ar kitokio neatitikimo Sutartyje ir (ar) teisės aktuose nustatytiems reikalavimams arba dėl kitų trūkumų.</w:t>
      </w:r>
      <w:r w:rsidR="0009390E" w:rsidRPr="004A13F6">
        <w:rPr>
          <w:rFonts w:ascii="Times New Roman" w:eastAsia="Times New Roman" w:hAnsi="Times New Roman" w:cs="Times New Roman"/>
          <w:sz w:val="24"/>
          <w:szCs w:val="24"/>
          <w:lang w:eastAsia="lt-LT"/>
        </w:rPr>
        <w:t xml:space="preserve"> Fizinis darbų atlikimas nereiškia, kad darbai yra priimti.</w:t>
      </w:r>
    </w:p>
    <w:p w14:paraId="4AA6ED8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 xml:space="preserve">4.7. </w:t>
      </w:r>
      <w:r w:rsidRPr="004A13F6">
        <w:rPr>
          <w:rFonts w:ascii="Times New Roman" w:hAnsi="Times New Roman" w:cs="Times New Roman"/>
          <w:sz w:val="24"/>
          <w:szCs w:val="24"/>
        </w:rPr>
        <w:t xml:space="preserve">Tarpinis ir (ar) galutinis Darbų priėmimo-perdavimo aktas pasirašomas tik Rangovui pateikus vykdomąją dokumentaciją, būtiną konkrečiai priimamų Darbų daliai, įskaitant: statybos produktų atitikties deklaracijas/sertifikatus, paslėptų darbų aktus, bandymų ir patikrų protokolus, įrenginių instrukcijas ir garantinius dokumentus, atliekų sutvarkymo / pridavimo dokumentus, faktinių sprendinių / atlikimo patvirtinimus (nuotraukos, schemos) ir kitus Sutarties ar teisės aktų reikalaujamus dokumentus. Nepateikus vykdomosios dokumentacijos (ar jos dalies), Perkančioji organizacija turi teisę </w:t>
      </w:r>
      <w:r w:rsidRPr="004A13F6">
        <w:rPr>
          <w:rStyle w:val="Grietas"/>
          <w:rFonts w:ascii="Times New Roman" w:hAnsi="Times New Roman" w:cs="Times New Roman"/>
          <w:b w:val="0"/>
          <w:bCs w:val="0"/>
          <w:sz w:val="24"/>
          <w:szCs w:val="24"/>
        </w:rPr>
        <w:t>atsisakyti pasirašyti aktą</w:t>
      </w:r>
      <w:r w:rsidRPr="004A13F6">
        <w:rPr>
          <w:rFonts w:ascii="Times New Roman" w:hAnsi="Times New Roman" w:cs="Times New Roman"/>
          <w:sz w:val="24"/>
          <w:szCs w:val="24"/>
        </w:rPr>
        <w:t xml:space="preserve"> iki dokumentai bus pateikti.</w:t>
      </w:r>
    </w:p>
    <w:p w14:paraId="00F3595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4.8. Darbų pabaiga pagal Sutartį laikomas momentas, kai visi Sutartyje numatyti Darbai yra užbaigti, o Perkančiosios organizacijos nustatyti trūkumai (jeigu jie buvo nustatyti) ištaisyti, ir pasirašytas galutinis Darbų perdavimo-priėmimo aktas.</w:t>
      </w:r>
    </w:p>
    <w:p w14:paraId="12B73DC4"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4.9. Rangovas privalo vykdyti Darbus pagal Darbų vykdymo grafiką. Bet koks nukrypimas nuo šio grafiko etapų terminų laikomas Sutarties vykdymo vėlavimu, jei Šalys raštu nesusitarė kitaip. Įrodyti, kad Darbai yra vykdomi pagal Darbų vykdymo grafiką privalo Rangovas.</w:t>
      </w:r>
    </w:p>
    <w:p w14:paraId="1AC955E8"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4.10. Jeigu Darbų vykdymas pagal suderintą Darbų vykdymo grafiką vėluoja, Perkančioji organizacija turi teisę raštu pareikalauti Rangovo pateikti korekcinį planą, jei nustatoma bent viena aplinkybė:</w:t>
      </w:r>
    </w:p>
    <w:p w14:paraId="38F1721F" w14:textId="1268C634"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 xml:space="preserve">4.10.1. Rangovas vėluoja pagal bet kurį Darbų vykdymo grafiko etapą daugiau kaip </w:t>
      </w:r>
      <w:r w:rsidR="00F57697" w:rsidRPr="004A13F6">
        <w:rPr>
          <w:rFonts w:ascii="Times New Roman" w:eastAsia="Times New Roman" w:hAnsi="Times New Roman" w:cs="Times New Roman"/>
          <w:sz w:val="24"/>
          <w:szCs w:val="24"/>
          <w:lang w:eastAsia="lt-LT"/>
        </w:rPr>
        <w:t>7</w:t>
      </w:r>
      <w:r w:rsidRPr="004A13F6">
        <w:rPr>
          <w:rFonts w:ascii="Times New Roman" w:eastAsia="Times New Roman" w:hAnsi="Times New Roman" w:cs="Times New Roman"/>
          <w:sz w:val="24"/>
          <w:szCs w:val="24"/>
          <w:lang w:eastAsia="lt-LT"/>
        </w:rPr>
        <w:t xml:space="preserve"> kalendorin</w:t>
      </w:r>
      <w:r w:rsidR="00F57697" w:rsidRPr="004A13F6">
        <w:rPr>
          <w:rFonts w:ascii="Times New Roman" w:eastAsia="Times New Roman" w:hAnsi="Times New Roman" w:cs="Times New Roman"/>
          <w:sz w:val="24"/>
          <w:szCs w:val="24"/>
          <w:lang w:eastAsia="lt-LT"/>
        </w:rPr>
        <w:t>es</w:t>
      </w:r>
      <w:r w:rsidRPr="004A13F6">
        <w:rPr>
          <w:rFonts w:ascii="Times New Roman" w:eastAsia="Times New Roman" w:hAnsi="Times New Roman" w:cs="Times New Roman"/>
          <w:sz w:val="24"/>
          <w:szCs w:val="24"/>
          <w:lang w:eastAsia="lt-LT"/>
        </w:rPr>
        <w:t xml:space="preserve"> dien</w:t>
      </w:r>
      <w:r w:rsidR="00F57697" w:rsidRPr="004A13F6">
        <w:rPr>
          <w:rFonts w:ascii="Times New Roman" w:eastAsia="Times New Roman" w:hAnsi="Times New Roman" w:cs="Times New Roman"/>
          <w:sz w:val="24"/>
          <w:szCs w:val="24"/>
          <w:lang w:eastAsia="lt-LT"/>
        </w:rPr>
        <w:t>as</w:t>
      </w:r>
      <w:r w:rsidRPr="004A13F6">
        <w:rPr>
          <w:rFonts w:ascii="Times New Roman" w:eastAsia="Times New Roman" w:hAnsi="Times New Roman" w:cs="Times New Roman"/>
          <w:sz w:val="24"/>
          <w:szCs w:val="24"/>
          <w:lang w:eastAsia="lt-LT"/>
        </w:rPr>
        <w:t>; arba;</w:t>
      </w:r>
    </w:p>
    <w:p w14:paraId="21B3E060"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eastAsia="Times New Roman" w:hAnsi="Times New Roman" w:cs="Times New Roman"/>
          <w:sz w:val="24"/>
          <w:szCs w:val="24"/>
          <w:lang w:eastAsia="lt-LT"/>
        </w:rPr>
        <w:t xml:space="preserve">4.10.2. </w:t>
      </w:r>
      <w:r w:rsidRPr="004A13F6">
        <w:rPr>
          <w:rFonts w:ascii="Times New Roman" w:hAnsi="Times New Roman" w:cs="Times New Roman"/>
          <w:sz w:val="24"/>
          <w:szCs w:val="24"/>
        </w:rPr>
        <w:t xml:space="preserve">faktinis Darbų vykdymas (įskaitant darbus, nuo kurių priklauso kitų darbų pradžia ar atlikimas) aiškiai neatitinka suderinto grafiko, ir pagal Perkančiosios organizacijos pagrįstą vertinimą kyla reali rizika, kad artimiausias etapas nebus pasiektas laiku, </w:t>
      </w:r>
      <w:r w:rsidRPr="004A13F6">
        <w:rPr>
          <w:rFonts w:ascii="Times New Roman" w:eastAsia="Times New Roman" w:hAnsi="Times New Roman" w:cs="Times New Roman"/>
          <w:sz w:val="24"/>
          <w:szCs w:val="24"/>
          <w:lang w:eastAsia="lt-LT"/>
        </w:rPr>
        <w:t>arba;</w:t>
      </w:r>
    </w:p>
    <w:p w14:paraId="0CB37B39"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eastAsia="Times New Roman" w:hAnsi="Times New Roman" w:cs="Times New Roman"/>
          <w:sz w:val="24"/>
          <w:szCs w:val="24"/>
          <w:lang w:eastAsia="lt-LT"/>
        </w:rPr>
        <w:t xml:space="preserve">4.10.3. </w:t>
      </w:r>
      <w:r w:rsidRPr="004A13F6">
        <w:rPr>
          <w:rFonts w:ascii="Times New Roman" w:hAnsi="Times New Roman" w:cs="Times New Roman"/>
          <w:sz w:val="24"/>
          <w:szCs w:val="24"/>
        </w:rPr>
        <w:t>Rangovas atsisako pateikti arba nepateikia Perkančiajai organizacijai prašomų būtinų duomenų ir dokumentų, reikalingų darbų grafiko laikymosi patikrinimui, per Perkančiosios organizacijos nustatytą protingą terminą.</w:t>
      </w:r>
    </w:p>
    <w:p w14:paraId="5C8B03F6"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4.11. 4.10.1-4.10.3 papunkčių atvejais, Perkančiajai organizacijai pareikalavus raštu Rangovas per 5 darbo dienas privalo pateikti korekcinį planą, kuriame privalomai nurodoma:</w:t>
      </w:r>
    </w:p>
    <w:p w14:paraId="5C23CE6E"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4.11.1. priežastys, dėl kurių atsirado (ar gali atsirasti) vėlavimas;</w:t>
      </w:r>
    </w:p>
    <w:p w14:paraId="64B33889"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 xml:space="preserve">4.11.2. konkretūs veiksmai (užduotys) ir terminai, </w:t>
      </w:r>
      <w:r w:rsidRPr="004A13F6">
        <w:rPr>
          <w:rFonts w:ascii="Times New Roman" w:hAnsi="Times New Roman" w:cs="Times New Roman"/>
          <w:sz w:val="24"/>
          <w:szCs w:val="24"/>
        </w:rPr>
        <w:t>kokie konkretūs veiksmai, terminai ir resursai bus taikomi, kad būtų pašalintas nukrypimas nuo grafiko ir pasiekti artimiausi etapai</w:t>
      </w:r>
      <w:r w:rsidRPr="004A13F6">
        <w:rPr>
          <w:rFonts w:ascii="Times New Roman" w:eastAsia="Times New Roman" w:hAnsi="Times New Roman" w:cs="Times New Roman"/>
          <w:sz w:val="24"/>
          <w:szCs w:val="24"/>
          <w:lang w:eastAsia="lt-LT"/>
        </w:rPr>
        <w:t>;</w:t>
      </w:r>
    </w:p>
    <w:p w14:paraId="4A8CD329"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4.11.3. pasitelkiamų išteklių kiekis (darbuotojų skaičius, specialybės, pamainos, įranga, subrangovai);</w:t>
      </w:r>
    </w:p>
    <w:p w14:paraId="178D9B3F"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4.11.4. naujas (atnaujintas) grafikas, rodantis grįžimą į sutartinius terminus;</w:t>
      </w:r>
    </w:p>
    <w:p w14:paraId="2E898113"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 xml:space="preserve">4.11.5. </w:t>
      </w:r>
      <w:r w:rsidRPr="004A13F6">
        <w:rPr>
          <w:rFonts w:ascii="Times New Roman" w:hAnsi="Times New Roman" w:cs="Times New Roman"/>
          <w:sz w:val="24"/>
          <w:szCs w:val="24"/>
        </w:rPr>
        <w:t>priemonės, skirtos nustatytoms nukrypimo nuo grafiko priežastims pašalinti, jų poveikiui sumažinti ir užkirsti kelią nukrypimų pasikartojimui.</w:t>
      </w:r>
    </w:p>
    <w:p w14:paraId="6C2990CA" w14:textId="58887FD9"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4A13F6">
        <w:rPr>
          <w:rFonts w:ascii="Times New Roman" w:eastAsia="Times New Roman" w:hAnsi="Times New Roman" w:cs="Times New Roman"/>
          <w:sz w:val="24"/>
          <w:szCs w:val="24"/>
          <w:lang w:eastAsia="lt-LT"/>
        </w:rPr>
        <w:t xml:space="preserve">4.12. Perkančioji organizacija per 5 darbo dienas </w:t>
      </w:r>
      <w:r w:rsidR="003024D6" w:rsidRPr="004A13F6">
        <w:rPr>
          <w:rFonts w:ascii="Times New Roman" w:eastAsia="Times New Roman" w:hAnsi="Times New Roman" w:cs="Times New Roman"/>
          <w:sz w:val="24"/>
          <w:szCs w:val="24"/>
          <w:lang w:eastAsia="lt-LT"/>
        </w:rPr>
        <w:t xml:space="preserve">korekcinį </w:t>
      </w:r>
      <w:r w:rsidRPr="004A13F6">
        <w:rPr>
          <w:rFonts w:ascii="Times New Roman" w:eastAsia="Times New Roman" w:hAnsi="Times New Roman" w:cs="Times New Roman"/>
          <w:sz w:val="24"/>
          <w:szCs w:val="24"/>
          <w:lang w:eastAsia="lt-LT"/>
        </w:rPr>
        <w:t>planą patvirtina arba pateikia pastabas ir reikalauja patikslinimų. Rangovas privalo patikslinti planą per 3 darbo dienas.</w:t>
      </w:r>
    </w:p>
    <w:p w14:paraId="11A47BE3" w14:textId="27E5E2A4"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hAnsi="Times New Roman" w:cs="Times New Roman"/>
          <w:sz w:val="24"/>
          <w:szCs w:val="24"/>
        </w:rPr>
        <w:t>4.13.</w:t>
      </w:r>
      <w:r w:rsidR="003024D6" w:rsidRPr="004A13F6">
        <w:rPr>
          <w:rFonts w:ascii="Times New Roman" w:hAnsi="Times New Roman" w:cs="Times New Roman"/>
          <w:sz w:val="24"/>
          <w:szCs w:val="24"/>
        </w:rPr>
        <w:t xml:space="preserve"> </w:t>
      </w:r>
      <w:r w:rsidRPr="004A13F6">
        <w:rPr>
          <w:rFonts w:ascii="Times New Roman" w:hAnsi="Times New Roman" w:cs="Times New Roman"/>
          <w:sz w:val="24"/>
          <w:szCs w:val="24"/>
        </w:rPr>
        <w:t>Jei Rangovas per Sutartyje nustatytą terminą nepateikia korekcinio plano arba pateikia jį neišsamų ir nepatikslina per nustatytą terminą, Perkančioji organizacija turi teisę taikyti 500</w:t>
      </w:r>
      <w:r w:rsidR="007548B6" w:rsidRPr="004A13F6">
        <w:rPr>
          <w:rFonts w:ascii="Times New Roman" w:hAnsi="Times New Roman" w:cs="Times New Roman"/>
          <w:sz w:val="24"/>
          <w:szCs w:val="24"/>
        </w:rPr>
        <w:t>,00</w:t>
      </w:r>
      <w:r w:rsidRPr="004A13F6">
        <w:rPr>
          <w:rFonts w:ascii="Times New Roman" w:hAnsi="Times New Roman" w:cs="Times New Roman"/>
          <w:sz w:val="24"/>
          <w:szCs w:val="24"/>
        </w:rPr>
        <w:t xml:space="preserve"> Eur </w:t>
      </w:r>
      <w:r w:rsidRPr="004A13F6">
        <w:rPr>
          <w:rFonts w:ascii="Times New Roman" w:hAnsi="Times New Roman" w:cs="Times New Roman"/>
          <w:sz w:val="24"/>
          <w:szCs w:val="24"/>
        </w:rPr>
        <w:lastRenderedPageBreak/>
        <w:t>baudą už kiekvieną pažeidimą ir (ar) taikyti 3.8 papunktyje numatytą mokėjimų sulaikymą, kol planas bus pateiktas ir patvirtintas.</w:t>
      </w:r>
    </w:p>
    <w:p w14:paraId="6E317985"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hAnsi="Times New Roman" w:cs="Times New Roman"/>
          <w:sz w:val="24"/>
          <w:szCs w:val="24"/>
        </w:rPr>
        <w:t>4.14. Perkančioji organizacija, siekdama užtikrinti Darbų vykdymo grafiko laikymąsi, turi teisę raštu pareikalauti, kad Rangovas:</w:t>
      </w:r>
    </w:p>
    <w:p w14:paraId="7B0FDD26"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hAnsi="Times New Roman" w:cs="Times New Roman"/>
          <w:sz w:val="24"/>
          <w:szCs w:val="24"/>
        </w:rPr>
        <w:t>4.14.1. padidintų darbuotojų skaičių ir (ar) įvestų papildomas pamainas;</w:t>
      </w:r>
    </w:p>
    <w:p w14:paraId="2AA3E222"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hAnsi="Times New Roman" w:cs="Times New Roman"/>
          <w:sz w:val="24"/>
          <w:szCs w:val="24"/>
        </w:rPr>
        <w:t>4.14.2. pakeistų darbų vadovą / projekto vadovą / atsakingą asmenį, jei jis negeba užtikrinti tinkamo Sutarties vykdymo;</w:t>
      </w:r>
    </w:p>
    <w:p w14:paraId="6C26F868"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hAnsi="Times New Roman" w:cs="Times New Roman"/>
          <w:sz w:val="24"/>
          <w:szCs w:val="24"/>
        </w:rPr>
        <w:t>4.14.3. pateiktų protingai būtinus įrodymus apie skirtus išteklius ir jų paskirstymą (darbo laiko suvestines, sąrašus, kt.).</w:t>
      </w:r>
    </w:p>
    <w:p w14:paraId="2E14A79E" w14:textId="77777777" w:rsidR="0033680F" w:rsidRPr="004A13F6" w:rsidRDefault="0033680F" w:rsidP="001943E0">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p>
    <w:p w14:paraId="696F195C" w14:textId="39E735E0" w:rsidR="0033680F" w:rsidRPr="004A13F6" w:rsidRDefault="0033680F" w:rsidP="001943E0">
      <w:pPr>
        <w:pStyle w:val="Sraopastraipa"/>
        <w:numPr>
          <w:ilvl w:val="0"/>
          <w:numId w:val="9"/>
        </w:numPr>
        <w:tabs>
          <w:tab w:val="left" w:pos="567"/>
        </w:tabs>
        <w:overflowPunct w:val="0"/>
        <w:autoSpaceDE w:val="0"/>
        <w:autoSpaceDN w:val="0"/>
        <w:adjustRightInd w:val="0"/>
        <w:ind w:right="51"/>
        <w:jc w:val="center"/>
        <w:textAlignment w:val="baseline"/>
        <w:rPr>
          <w:b/>
          <w:sz w:val="24"/>
          <w:szCs w:val="24"/>
        </w:rPr>
      </w:pPr>
      <w:r w:rsidRPr="004A13F6">
        <w:rPr>
          <w:b/>
          <w:sz w:val="24"/>
          <w:szCs w:val="24"/>
        </w:rPr>
        <w:t>ŠALIŲ ĮSIPAREIGOJIMAI IR TEISĖS</w:t>
      </w:r>
    </w:p>
    <w:p w14:paraId="193C5074" w14:textId="77777777" w:rsidR="001943E0" w:rsidRPr="004A13F6" w:rsidRDefault="001943E0" w:rsidP="001943E0">
      <w:pPr>
        <w:pStyle w:val="Sraopastraipa"/>
        <w:tabs>
          <w:tab w:val="left" w:pos="567"/>
        </w:tabs>
        <w:overflowPunct w:val="0"/>
        <w:autoSpaceDE w:val="0"/>
        <w:autoSpaceDN w:val="0"/>
        <w:adjustRightInd w:val="0"/>
        <w:ind w:right="51"/>
        <w:textAlignment w:val="baseline"/>
        <w:rPr>
          <w:b/>
          <w:sz w:val="24"/>
          <w:szCs w:val="24"/>
        </w:rPr>
      </w:pPr>
    </w:p>
    <w:p w14:paraId="662CCAC4" w14:textId="77777777" w:rsidR="0033680F" w:rsidRPr="004A13F6" w:rsidRDefault="0033680F" w:rsidP="001943E0">
      <w:pPr>
        <w:tabs>
          <w:tab w:val="left" w:pos="567"/>
          <w:tab w:val="left" w:pos="72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5.1.</w:t>
      </w:r>
      <w:r w:rsidRPr="004A13F6">
        <w:rPr>
          <w:rFonts w:ascii="Times New Roman" w:eastAsia="Times New Roman" w:hAnsi="Times New Roman" w:cs="Times New Roman"/>
          <w:i/>
          <w:sz w:val="24"/>
          <w:szCs w:val="24"/>
        </w:rPr>
        <w:t xml:space="preserve"> </w:t>
      </w:r>
      <w:r w:rsidRPr="004A13F6">
        <w:rPr>
          <w:rFonts w:ascii="Times New Roman" w:eastAsia="Times New Roman" w:hAnsi="Times New Roman" w:cs="Times New Roman"/>
          <w:sz w:val="24"/>
          <w:szCs w:val="24"/>
        </w:rPr>
        <w:t>Rangovas įsipareigoja:</w:t>
      </w:r>
    </w:p>
    <w:p w14:paraId="5F6BB411"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Times New Roman" w:hAnsi="Times New Roman" w:cs="Times New Roman"/>
          <w:sz w:val="24"/>
          <w:szCs w:val="24"/>
          <w:lang w:eastAsia="lt-LT"/>
        </w:rPr>
        <w:t xml:space="preserve">5.1.1. </w:t>
      </w:r>
      <w:r w:rsidRPr="004A13F6">
        <w:rPr>
          <w:rFonts w:ascii="Times New Roman" w:eastAsia="Times New Roman" w:hAnsi="Times New Roman" w:cs="Times New Roman"/>
          <w:sz w:val="24"/>
          <w:szCs w:val="24"/>
        </w:rPr>
        <w:t xml:space="preserve">savo medžiagomis, priemonėmis ir jėgomis kokybiškai atlikti Darbus, atitinkančius Sutartyje ir teisės aktuose nustatytus reikalavimus, </w:t>
      </w:r>
      <w:r w:rsidRPr="004A13F6">
        <w:rPr>
          <w:rFonts w:ascii="Times New Roman" w:eastAsia="Times New Roman" w:hAnsi="Times New Roman" w:cs="Times New Roman"/>
          <w:sz w:val="24"/>
          <w:szCs w:val="24"/>
          <w:lang w:eastAsia="lt-LT"/>
        </w:rPr>
        <w:t>turėti visas reikiamas licencijas, atestatus ar kvalifikacinius pažymėjimus Sutartyje numatytiems Darbams atlikti</w:t>
      </w:r>
      <w:r w:rsidRPr="004A13F6">
        <w:rPr>
          <w:rFonts w:ascii="Times New Roman" w:eastAsia="Times New Roman" w:hAnsi="Times New Roman" w:cs="Times New Roman"/>
          <w:sz w:val="24"/>
          <w:szCs w:val="24"/>
        </w:rPr>
        <w:t xml:space="preserve"> bei Sutartyje nustatyta tvarka perduoti Perkančiajai organizacijai tinkamai ir laiku atliktus Darbus</w:t>
      </w:r>
      <w:r w:rsidRPr="004A13F6">
        <w:rPr>
          <w:rFonts w:ascii="Times New Roman" w:eastAsia="Times New Roman" w:hAnsi="Times New Roman" w:cs="Times New Roman"/>
          <w:sz w:val="24"/>
          <w:szCs w:val="24"/>
          <w:lang w:eastAsia="lt-LT"/>
        </w:rPr>
        <w:t>;</w:t>
      </w:r>
      <w:r w:rsidRPr="004A13F6">
        <w:rPr>
          <w:rFonts w:ascii="Times New Roman" w:eastAsia="Times New Roman" w:hAnsi="Times New Roman" w:cs="Times New Roman"/>
          <w:sz w:val="24"/>
          <w:szCs w:val="24"/>
        </w:rPr>
        <w:t xml:space="preserve"> </w:t>
      </w:r>
    </w:p>
    <w:p w14:paraId="41E7DB79"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Times New Roman" w:hAnsi="Times New Roman" w:cs="Times New Roman"/>
          <w:sz w:val="24"/>
          <w:szCs w:val="24"/>
          <w:lang w:eastAsia="lt-LT"/>
        </w:rPr>
        <w:t>5.1.2. savo sąskaita įrengti statybvietę, atitinkančią Lietuvos Respublikos teisės aktuose nustatytus reikalavimus, atliekant Darbus, laikytis teisės aktų reikalavimų, reglamentuojančių Darbų atlikimą;</w:t>
      </w:r>
    </w:p>
    <w:p w14:paraId="76DB8EFD"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Times New Roman" w:hAnsi="Times New Roman" w:cs="Times New Roman"/>
          <w:sz w:val="24"/>
          <w:szCs w:val="24"/>
          <w:lang w:eastAsia="lt-LT"/>
        </w:rPr>
        <w:t>5.1.3. savo sąskaita bei jėgomis sutvarkyti statybvietę, išsivežti visus statybos produktus, statybos techniką, įrankius, statybinius pastolius ar kitus įrenginius, tinkamai utilizuoti statybines atliekas;</w:t>
      </w:r>
    </w:p>
    <w:p w14:paraId="60097E8A"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Times New Roman" w:hAnsi="Times New Roman" w:cs="Times New Roman"/>
          <w:sz w:val="24"/>
          <w:szCs w:val="24"/>
          <w:lang w:eastAsia="lt-LT"/>
        </w:rPr>
        <w:t>5.1.4. atlikdamas Darbus, juos organizuoti taip, kad tai netrikdytų įprastos Perkančiosios organizacijos veiklos, nepažeistų kitų asmenų turtinių ir neturtinių teisių;</w:t>
      </w:r>
    </w:p>
    <w:p w14:paraId="67484D12"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Calibri" w:hAnsi="Times New Roman" w:cs="Times New Roman"/>
          <w:sz w:val="24"/>
          <w:szCs w:val="24"/>
        </w:rPr>
        <w:t xml:space="preserve">5.1.5. </w:t>
      </w:r>
      <w:r w:rsidRPr="004A13F6">
        <w:rPr>
          <w:rFonts w:ascii="Times New Roman" w:eastAsia="Times New Roman" w:hAnsi="Times New Roman" w:cs="Times New Roman"/>
          <w:sz w:val="24"/>
          <w:szCs w:val="24"/>
          <w:lang w:eastAsia="lt-LT"/>
        </w:rPr>
        <w:t xml:space="preserve">darbams atlikti naudoti tik naujus ir nenaudotus, kokybiškus, Sutartyje, jos prieduose bei Lietuvos Respublikos teisės aktų reikalavimus atitinkančius statybos produktus, taip pat turėti reikiamus jų sertifikatus, kokybės deklaracijas ir kt.; </w:t>
      </w:r>
    </w:p>
    <w:p w14:paraId="5BC19CAE"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Calibri" w:hAnsi="Times New Roman" w:cs="Times New Roman"/>
          <w:sz w:val="24"/>
          <w:szCs w:val="24"/>
        </w:rPr>
        <w:t xml:space="preserve">5.1.6. </w:t>
      </w:r>
      <w:r w:rsidRPr="004A13F6">
        <w:rPr>
          <w:rFonts w:ascii="Times New Roman" w:eastAsia="Times New Roman" w:hAnsi="Times New Roman" w:cs="Times New Roman"/>
          <w:sz w:val="24"/>
          <w:szCs w:val="24"/>
          <w:lang w:eastAsia="lt-LT"/>
        </w:rPr>
        <w:t>užtikrinti, kad Sutarties sudarymo momentu ir visą jos galiojimo laikotarpį Sutartį vykdantys Rangovo darbuotojai turėtų reikiamą kvalifikaciją ir patirtį, reikalingą Sutarčiai tinkamai įvykdyti, taip pat Perkančiosios organizacijos reikalavimu pateikti duomenis apie šiuos darbuotojus ir jų kvalifikaciją;</w:t>
      </w:r>
    </w:p>
    <w:p w14:paraId="2DA4A3B1"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Calibri" w:hAnsi="Times New Roman" w:cs="Times New Roman"/>
          <w:sz w:val="24"/>
          <w:szCs w:val="24"/>
        </w:rPr>
        <w:t xml:space="preserve">5.1.7. </w:t>
      </w:r>
      <w:r w:rsidRPr="004A13F6">
        <w:rPr>
          <w:rFonts w:ascii="Times New Roman" w:eastAsia="Times New Roman" w:hAnsi="Times New Roman" w:cs="Times New Roman"/>
          <w:sz w:val="24"/>
          <w:szCs w:val="24"/>
          <w:lang w:eastAsia="lt-LT"/>
        </w:rPr>
        <w:t>atlikdamas Darbus, bendradarbiauti su Perkančiąja organizacija, išsamiai informuoti apie atliekamus pagal Sutartį Darbus, neatlygintinai konsultuoti Perkančiąją organizaciją Sutarties įgyvendinimo klausimais bei kiekvienu su Darbų atlikimu susijusiu Perkančiosios organizacijos klausimu pateikti sprendimą, nuomonę ar rekomendaciją pagal savo kompetenciją, vykdyti Perkančiosios organizacijos nurodymus;</w:t>
      </w:r>
    </w:p>
    <w:p w14:paraId="20288708"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Calibri" w:hAnsi="Times New Roman" w:cs="Times New Roman"/>
          <w:sz w:val="24"/>
          <w:szCs w:val="24"/>
        </w:rPr>
        <w:t xml:space="preserve">5.1.8. </w:t>
      </w:r>
      <w:r w:rsidRPr="004A13F6">
        <w:rPr>
          <w:rFonts w:ascii="Times New Roman" w:eastAsia="Times New Roman" w:hAnsi="Times New Roman" w:cs="Times New Roman"/>
          <w:sz w:val="24"/>
          <w:szCs w:val="24"/>
          <w:lang w:eastAsia="lt-LT"/>
        </w:rPr>
        <w:t>Perkančiajai organizacijai pateikti visus su Darbų atlikimu susijusius dokumentus, padėti ir suteikti galimybę Perkančiajai organizacijai susipažinti su visais statybos produktų sertifikatais, licencijomis, kokybės deklaracijomis bei kitais Perkančiosios organizacijos nurodytais dokumentais, kad galima būtų tinkamai patikrinti atliekamų Darbų kokybę ir apimtis;</w:t>
      </w:r>
    </w:p>
    <w:p w14:paraId="4DD10D8E" w14:textId="77777777"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Calibri" w:hAnsi="Times New Roman" w:cs="Times New Roman"/>
          <w:sz w:val="24"/>
          <w:szCs w:val="24"/>
        </w:rPr>
        <w:t xml:space="preserve">5.1.9. </w:t>
      </w:r>
      <w:r w:rsidRPr="004A13F6">
        <w:rPr>
          <w:rFonts w:ascii="Times New Roman" w:eastAsia="Times New Roman" w:hAnsi="Times New Roman" w:cs="Times New Roman"/>
          <w:sz w:val="24"/>
          <w:szCs w:val="24"/>
          <w:lang w:eastAsia="lt-LT"/>
        </w:rPr>
        <w:t>garantuoti teisėtą bei saugų darbą, gaisrinę saugą ir aplinkos apsaugą bei tinkamas darbo higienos sąlygas statybvietėje, taip pat greta esančio turto apsaugą, greta statybvietės esančių žmonių apaugą nuo atliekamų Darbų sukeliamų pavojų, nepažeisti statybvietėje ir šalia jos esančių komunikacijų, kitų pastato konstrukcijų, apdailos bei patalpose esančios įrangos. Rangovas iki Darbų atlikimo pradžios privalo paskirti atsakingus asmenis, kurie tikrintų, kaip užtikrinimas šių reikalavimų laikymas. Rangovas padarytus pažeidimus privalo atstatyti savo sąskaita;</w:t>
      </w:r>
    </w:p>
    <w:p w14:paraId="1201FDF3" w14:textId="7F9642F4" w:rsidR="0033680F" w:rsidRPr="004A13F6" w:rsidRDefault="0033680F" w:rsidP="001943E0">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Calibri" w:hAnsi="Times New Roman" w:cs="Times New Roman"/>
          <w:sz w:val="24"/>
          <w:szCs w:val="24"/>
        </w:rPr>
        <w:t>5.1.</w:t>
      </w:r>
      <w:r w:rsidR="002401EE" w:rsidRPr="004A13F6">
        <w:rPr>
          <w:rFonts w:ascii="Times New Roman" w:eastAsia="Calibri" w:hAnsi="Times New Roman" w:cs="Times New Roman"/>
          <w:sz w:val="24"/>
          <w:szCs w:val="24"/>
        </w:rPr>
        <w:t>10</w:t>
      </w:r>
      <w:r w:rsidRPr="004A13F6">
        <w:rPr>
          <w:rFonts w:ascii="Times New Roman" w:eastAsia="Calibri" w:hAnsi="Times New Roman" w:cs="Times New Roman"/>
          <w:sz w:val="24"/>
          <w:szCs w:val="24"/>
        </w:rPr>
        <w:t xml:space="preserve">. </w:t>
      </w:r>
      <w:r w:rsidRPr="004A13F6">
        <w:rPr>
          <w:rFonts w:ascii="Times New Roman" w:eastAsia="Times New Roman" w:hAnsi="Times New Roman" w:cs="Times New Roman"/>
          <w:sz w:val="24"/>
          <w:szCs w:val="24"/>
          <w:lang w:eastAsia="lt-LT"/>
        </w:rPr>
        <w:t xml:space="preserve">dėl būtinų atlikti papildomų ir (ar) nenumatytų darbų raštu informuoti Perkančiąją organizaciją, pridėdamas numatomą papildomų ir (ar) nenumatytų darbų </w:t>
      </w:r>
      <w:r w:rsidR="008C2A8E" w:rsidRPr="004A13F6">
        <w:rPr>
          <w:rFonts w:ascii="Times New Roman" w:eastAsia="Times New Roman" w:hAnsi="Times New Roman" w:cs="Times New Roman"/>
          <w:sz w:val="24"/>
          <w:szCs w:val="24"/>
          <w:lang w:eastAsia="lt-LT"/>
        </w:rPr>
        <w:t>kiekio žiniaraštį</w:t>
      </w:r>
      <w:r w:rsidRPr="004A13F6">
        <w:rPr>
          <w:rFonts w:ascii="Times New Roman" w:eastAsia="Times New Roman" w:hAnsi="Times New Roman" w:cs="Times New Roman"/>
          <w:sz w:val="24"/>
          <w:szCs w:val="24"/>
          <w:lang w:eastAsia="lt-LT"/>
        </w:rPr>
        <w:t xml:space="preserve">. Dėl </w:t>
      </w:r>
      <w:r w:rsidRPr="004A13F6">
        <w:rPr>
          <w:rFonts w:ascii="Times New Roman" w:eastAsia="Times New Roman" w:hAnsi="Times New Roman" w:cs="Times New Roman"/>
          <w:sz w:val="24"/>
          <w:szCs w:val="24"/>
          <w:lang w:eastAsia="lt-LT"/>
        </w:rPr>
        <w:lastRenderedPageBreak/>
        <w:t>papildomų ir Sutartyje bei jos prieduose nenurodytų nenumatytų darbų pasirašomas atskiras susitarimas</w:t>
      </w:r>
      <w:r w:rsidR="00A94AA6" w:rsidRPr="004A13F6">
        <w:rPr>
          <w:rFonts w:ascii="Times New Roman" w:eastAsia="Times New Roman" w:hAnsi="Times New Roman" w:cs="Times New Roman"/>
          <w:sz w:val="24"/>
          <w:szCs w:val="24"/>
          <w:lang w:eastAsia="lt-LT"/>
        </w:rPr>
        <w:t xml:space="preserve"> (sutartis)</w:t>
      </w:r>
      <w:r w:rsidRPr="004A13F6">
        <w:rPr>
          <w:rFonts w:ascii="Times New Roman" w:eastAsia="Times New Roman" w:hAnsi="Times New Roman" w:cs="Times New Roman"/>
          <w:sz w:val="24"/>
          <w:szCs w:val="24"/>
          <w:lang w:eastAsia="lt-LT"/>
        </w:rPr>
        <w:t xml:space="preserve"> tarp Šalių, kuris yra neatsiejama šios Sutarties dalis;</w:t>
      </w:r>
    </w:p>
    <w:p w14:paraId="71781C8E" w14:textId="4293800E"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5.1.</w:t>
      </w:r>
      <w:r w:rsidR="002401EE" w:rsidRPr="004A13F6">
        <w:rPr>
          <w:rFonts w:ascii="Times New Roman" w:eastAsia="Times New Roman" w:hAnsi="Times New Roman" w:cs="Times New Roman"/>
          <w:sz w:val="24"/>
          <w:szCs w:val="24"/>
        </w:rPr>
        <w:t>11</w:t>
      </w:r>
      <w:r w:rsidRPr="004A13F6">
        <w:rPr>
          <w:rFonts w:ascii="Times New Roman" w:eastAsia="Times New Roman" w:hAnsi="Times New Roman" w:cs="Times New Roman"/>
          <w:sz w:val="24"/>
          <w:szCs w:val="24"/>
        </w:rPr>
        <w:t>. užtikrinti iš Perkančiosios organizacijos Sutarties vykdymo metu gautos ir su Sutarties vykdymu susijusios informacijos ir duomenų konfidencialumą bei apsaugą.</w:t>
      </w:r>
    </w:p>
    <w:p w14:paraId="5057F791" w14:textId="2FA464D7" w:rsidR="00F57697"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eastAsia="Times New Roman" w:hAnsi="Times New Roman" w:cs="Times New Roman"/>
          <w:sz w:val="24"/>
          <w:szCs w:val="24"/>
        </w:rPr>
        <w:t>5.1.</w:t>
      </w:r>
      <w:r w:rsidR="002401EE" w:rsidRPr="004A13F6">
        <w:rPr>
          <w:rFonts w:ascii="Times New Roman" w:eastAsia="Times New Roman" w:hAnsi="Times New Roman" w:cs="Times New Roman"/>
          <w:sz w:val="24"/>
          <w:szCs w:val="24"/>
        </w:rPr>
        <w:t>12</w:t>
      </w:r>
      <w:r w:rsidRPr="004A13F6">
        <w:rPr>
          <w:rFonts w:ascii="Times New Roman" w:eastAsia="Times New Roman" w:hAnsi="Times New Roman" w:cs="Times New Roman"/>
          <w:sz w:val="24"/>
          <w:szCs w:val="24"/>
        </w:rPr>
        <w:t>. neperleisti kitiems asmenims sutartinių įsipareigojimų (ar jų dalies) vykdymo kitiems asmenims be rašytinio Perkančiosios organizacijos leidimo. Rangovui perleidus pagal Sutartį vykdomų įsipareigojimų (ar jų dalį) kitiems asmenims be Perkančiosios organizacijos rašytinio leidimo, Perkančioji organizacija turi teisę vienašališkai Sutartį nutraukti.</w:t>
      </w:r>
      <w:r w:rsidRPr="004A13F6">
        <w:rPr>
          <w:rFonts w:ascii="Times New Roman" w:hAnsi="Times New Roman" w:cs="Times New Roman"/>
          <w:sz w:val="24"/>
          <w:szCs w:val="24"/>
        </w:rPr>
        <w:t xml:space="preserve"> </w:t>
      </w:r>
    </w:p>
    <w:p w14:paraId="27EC6627" w14:textId="50BD5815" w:rsidR="0033680F" w:rsidRPr="004A13F6" w:rsidRDefault="00F57697"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5</w:t>
      </w:r>
      <w:r w:rsidR="0033680F" w:rsidRPr="004A13F6">
        <w:rPr>
          <w:rFonts w:ascii="Times New Roman" w:eastAsia="Times New Roman" w:hAnsi="Times New Roman" w:cs="Times New Roman"/>
          <w:sz w:val="24"/>
          <w:szCs w:val="24"/>
        </w:rPr>
        <w:t>.</w:t>
      </w:r>
      <w:r w:rsidRPr="004A13F6">
        <w:rPr>
          <w:rFonts w:ascii="Times New Roman" w:eastAsia="Times New Roman" w:hAnsi="Times New Roman" w:cs="Times New Roman"/>
          <w:sz w:val="24"/>
          <w:szCs w:val="24"/>
        </w:rPr>
        <w:t>1.1</w:t>
      </w:r>
      <w:r w:rsidR="002401EE" w:rsidRPr="004A13F6">
        <w:rPr>
          <w:rFonts w:ascii="Times New Roman" w:eastAsia="Times New Roman" w:hAnsi="Times New Roman" w:cs="Times New Roman"/>
          <w:sz w:val="24"/>
          <w:szCs w:val="24"/>
        </w:rPr>
        <w:t>3</w:t>
      </w:r>
      <w:r w:rsidRPr="004A13F6">
        <w:rPr>
          <w:rFonts w:ascii="Times New Roman" w:eastAsia="Times New Roman" w:hAnsi="Times New Roman" w:cs="Times New Roman"/>
          <w:sz w:val="24"/>
          <w:szCs w:val="24"/>
        </w:rPr>
        <w:t>.</w:t>
      </w:r>
      <w:r w:rsidR="0033680F" w:rsidRPr="004A13F6">
        <w:rPr>
          <w:rFonts w:ascii="Times New Roman" w:eastAsia="Times New Roman" w:hAnsi="Times New Roman" w:cs="Times New Roman"/>
          <w:sz w:val="24"/>
          <w:szCs w:val="24"/>
        </w:rPr>
        <w:t xml:space="preserve"> Sutarties vykdymo metu Rangovas įsipareigoja laikytis Rangovo pasiūlyme nurodytos darbo užmokesčio mėnesio medianos – .... </w:t>
      </w:r>
      <w:r w:rsidR="0033680F" w:rsidRPr="004A13F6">
        <w:rPr>
          <w:rFonts w:ascii="Times New Roman" w:eastAsia="Times New Roman" w:hAnsi="Times New Roman" w:cs="Times New Roman"/>
          <w:i/>
          <w:iCs/>
          <w:sz w:val="24"/>
          <w:szCs w:val="24"/>
        </w:rPr>
        <w:t>[įrašoma suma, nurodyta Rangovo pasiūlyme]</w:t>
      </w:r>
      <w:r w:rsidR="0033680F" w:rsidRPr="004A13F6">
        <w:rPr>
          <w:rFonts w:ascii="Times New Roman" w:eastAsia="Times New Roman" w:hAnsi="Times New Roman" w:cs="Times New Roman"/>
          <w:sz w:val="24"/>
          <w:szCs w:val="24"/>
        </w:rPr>
        <w:t xml:space="preserve"> EUR.</w:t>
      </w:r>
    </w:p>
    <w:p w14:paraId="3317B5AB" w14:textId="046D05EA" w:rsidR="0033680F" w:rsidRPr="00B01ED5" w:rsidRDefault="0033680F" w:rsidP="00B01ED5">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color w:val="FF0000"/>
          <w:sz w:val="24"/>
          <w:szCs w:val="24"/>
        </w:rPr>
      </w:pPr>
      <w:r w:rsidRPr="004A13F6">
        <w:rPr>
          <w:rFonts w:ascii="Times New Roman" w:eastAsia="Times New Roman" w:hAnsi="Times New Roman" w:cs="Times New Roman"/>
          <w:sz w:val="24"/>
          <w:szCs w:val="24"/>
        </w:rPr>
        <w:t>5.1.1</w:t>
      </w:r>
      <w:r w:rsidR="002401EE" w:rsidRPr="004A13F6">
        <w:rPr>
          <w:rFonts w:ascii="Times New Roman" w:eastAsia="Times New Roman" w:hAnsi="Times New Roman" w:cs="Times New Roman"/>
          <w:sz w:val="24"/>
          <w:szCs w:val="24"/>
        </w:rPr>
        <w:t>4</w:t>
      </w:r>
      <w:r w:rsidRPr="004A13F6">
        <w:rPr>
          <w:rFonts w:ascii="Times New Roman" w:eastAsia="Times New Roman" w:hAnsi="Times New Roman" w:cs="Times New Roman"/>
          <w:sz w:val="24"/>
          <w:szCs w:val="24"/>
        </w:rPr>
        <w:t xml:space="preserve">. </w:t>
      </w:r>
      <w:bookmarkStart w:id="2" w:name="_Hlk224710431"/>
      <w:r w:rsidRPr="004A13F6">
        <w:rPr>
          <w:rFonts w:ascii="Times New Roman" w:eastAsia="Times New Roman" w:hAnsi="Times New Roman" w:cs="Times New Roman"/>
          <w:sz w:val="24"/>
          <w:szCs w:val="24"/>
        </w:rPr>
        <w:t xml:space="preserve">sudarius Sutartį, bet ne vėliau kaip iki Sutarties įsigaliojimo dienos, Rangovas privalo pateikti pirmąjį mėnesį Sutartį vykdysiančių darbuotojų sąrašą (vardus, pavardes, gimimo datas) (toliau – nurodytų darbuotojų sąrašas), kuriame turi būti nurodyta jiems siūlomo mokėti darbo užmokesčio mėnesio mediana (nurodytam jų skaičiui), kuri turi būti ne mažesnė nei nurodyta Rangovo pasiūlyme ir nurodyta neatskaičius mokesčių. Taip pat, Rangovas, Sutarties vykdymo laikotarpiu, įsipareigoja kiekvieną mėnesį ne vėliau kaip iki mėnesio 10 kalendorinės dienos, pateikti </w:t>
      </w:r>
      <w:r w:rsidRPr="00B01ED5">
        <w:rPr>
          <w:rFonts w:ascii="Times New Roman" w:eastAsia="Times New Roman" w:hAnsi="Times New Roman" w:cs="Times New Roman"/>
          <w:sz w:val="24"/>
          <w:szCs w:val="24"/>
        </w:rPr>
        <w:t xml:space="preserve">Specialiųjų sutarties sąlygų </w:t>
      </w:r>
      <w:r w:rsidR="00B01ED5" w:rsidRPr="00B01ED5">
        <w:rPr>
          <w:rFonts w:ascii="Times New Roman" w:eastAsia="Times New Roman" w:hAnsi="Times New Roman" w:cs="Times New Roman"/>
          <w:sz w:val="24"/>
          <w:szCs w:val="24"/>
        </w:rPr>
        <w:t>13.3</w:t>
      </w:r>
      <w:r w:rsidRPr="00B01ED5">
        <w:rPr>
          <w:rFonts w:ascii="Times New Roman" w:eastAsia="Times New Roman" w:hAnsi="Times New Roman" w:cs="Times New Roman"/>
          <w:sz w:val="24"/>
          <w:szCs w:val="24"/>
        </w:rPr>
        <w:t xml:space="preserve"> p</w:t>
      </w:r>
      <w:r w:rsidR="00B01ED5" w:rsidRPr="00B01ED5">
        <w:rPr>
          <w:rFonts w:ascii="Times New Roman" w:eastAsia="Times New Roman" w:hAnsi="Times New Roman" w:cs="Times New Roman"/>
          <w:sz w:val="24"/>
          <w:szCs w:val="24"/>
        </w:rPr>
        <w:t>apunktyje</w:t>
      </w:r>
      <w:r w:rsidRPr="00B01ED5">
        <w:rPr>
          <w:rFonts w:ascii="Times New Roman" w:eastAsia="Times New Roman" w:hAnsi="Times New Roman" w:cs="Times New Roman"/>
          <w:sz w:val="24"/>
          <w:szCs w:val="24"/>
        </w:rPr>
        <w:t xml:space="preserve"> </w:t>
      </w:r>
      <w:r w:rsidRPr="004A13F6">
        <w:rPr>
          <w:rFonts w:ascii="Times New Roman" w:eastAsia="Times New Roman" w:hAnsi="Times New Roman" w:cs="Times New Roman"/>
          <w:sz w:val="24"/>
          <w:szCs w:val="24"/>
        </w:rPr>
        <w:t>nurodytam atsakingam už Sutarties vykdymą asmeniui, praėjusio mėnesio aktualų (praėjusį mėnesį dirbusių) nurodytų darbuotojų sąrašą kartu nurodydamas jiems mokėto darbo užmokesčio mėnesio medianą (neatskaičius mokesčių);</w:t>
      </w:r>
      <w:bookmarkEnd w:id="2"/>
    </w:p>
    <w:p w14:paraId="2FA1303F" w14:textId="0466D142"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5.1.</w:t>
      </w:r>
      <w:r w:rsidR="00F57697" w:rsidRPr="004A13F6">
        <w:rPr>
          <w:rFonts w:ascii="Times New Roman" w:eastAsia="Times New Roman" w:hAnsi="Times New Roman" w:cs="Times New Roman"/>
          <w:sz w:val="24"/>
          <w:szCs w:val="24"/>
        </w:rPr>
        <w:t>1</w:t>
      </w:r>
      <w:r w:rsidR="002401EE" w:rsidRPr="004A13F6">
        <w:rPr>
          <w:rFonts w:ascii="Times New Roman" w:eastAsia="Times New Roman" w:hAnsi="Times New Roman" w:cs="Times New Roman"/>
          <w:sz w:val="24"/>
          <w:szCs w:val="24"/>
        </w:rPr>
        <w:t>5</w:t>
      </w:r>
      <w:r w:rsidRPr="004A13F6">
        <w:rPr>
          <w:rFonts w:ascii="Times New Roman" w:eastAsia="Times New Roman" w:hAnsi="Times New Roman" w:cs="Times New Roman"/>
          <w:sz w:val="24"/>
          <w:szCs w:val="24"/>
        </w:rPr>
        <w:t xml:space="preserve">. visą Sutarties galiojimo laikotarpį mokėti nurodytų darbuotojų sąraše nurodytiems darbuotojams (nurodytam jų skaičiui) ne mažesnio dydžio nei nurodyta Specialiųjų sutarties sąlygų </w:t>
      </w:r>
      <w:r w:rsidR="00AF1CA0" w:rsidRPr="004A13F6">
        <w:rPr>
          <w:rFonts w:ascii="Times New Roman" w:eastAsia="Times New Roman" w:hAnsi="Times New Roman" w:cs="Times New Roman"/>
          <w:sz w:val="24"/>
          <w:szCs w:val="24"/>
        </w:rPr>
        <w:t xml:space="preserve">14 priedo </w:t>
      </w:r>
      <w:r w:rsidRPr="004A13F6">
        <w:rPr>
          <w:rFonts w:ascii="Times New Roman" w:eastAsia="Times New Roman" w:hAnsi="Times New Roman" w:cs="Times New Roman"/>
          <w:sz w:val="24"/>
          <w:szCs w:val="24"/>
        </w:rPr>
        <w:t>3</w:t>
      </w:r>
      <w:r w:rsidR="00AF1CA0" w:rsidRPr="004A13F6">
        <w:rPr>
          <w:rFonts w:ascii="Times New Roman" w:eastAsia="Times New Roman" w:hAnsi="Times New Roman" w:cs="Times New Roman"/>
          <w:sz w:val="24"/>
          <w:szCs w:val="24"/>
        </w:rPr>
        <w:t>.5</w:t>
      </w:r>
      <w:r w:rsidRPr="004A13F6">
        <w:rPr>
          <w:rFonts w:ascii="Times New Roman" w:eastAsia="Times New Roman" w:hAnsi="Times New Roman" w:cs="Times New Roman"/>
          <w:sz w:val="24"/>
          <w:szCs w:val="24"/>
        </w:rPr>
        <w:t xml:space="preserve"> p</w:t>
      </w:r>
      <w:r w:rsidR="00AF1CA0" w:rsidRPr="004A13F6">
        <w:rPr>
          <w:rFonts w:ascii="Times New Roman" w:eastAsia="Times New Roman" w:hAnsi="Times New Roman" w:cs="Times New Roman"/>
          <w:sz w:val="24"/>
          <w:szCs w:val="24"/>
        </w:rPr>
        <w:t>apunktyje</w:t>
      </w:r>
      <w:r w:rsidRPr="004A13F6">
        <w:rPr>
          <w:rFonts w:ascii="Times New Roman" w:eastAsia="Times New Roman" w:hAnsi="Times New Roman" w:cs="Times New Roman"/>
          <w:sz w:val="24"/>
          <w:szCs w:val="24"/>
        </w:rPr>
        <w:t xml:space="preserve"> darbo užmokesčio mėnesio medianą (neatskaičius mokesčių);</w:t>
      </w:r>
    </w:p>
    <w:p w14:paraId="55C4B388" w14:textId="1E26B45B"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5.1.1</w:t>
      </w:r>
      <w:r w:rsidR="002401EE" w:rsidRPr="004A13F6">
        <w:rPr>
          <w:rFonts w:ascii="Times New Roman" w:eastAsia="Times New Roman" w:hAnsi="Times New Roman" w:cs="Times New Roman"/>
          <w:sz w:val="24"/>
          <w:szCs w:val="24"/>
        </w:rPr>
        <w:t>6</w:t>
      </w:r>
      <w:r w:rsidRPr="004A13F6">
        <w:rPr>
          <w:rFonts w:ascii="Times New Roman" w:eastAsia="Times New Roman" w:hAnsi="Times New Roman" w:cs="Times New Roman"/>
          <w:sz w:val="24"/>
          <w:szCs w:val="24"/>
        </w:rPr>
        <w:t xml:space="preserve">. Sutarties vykdymo metu Užsakovas bet kada gali patikrinti Rangovo įsipareigojimus ir informaciją dėl Sutartį vykdysiantiems darbuotojams mokamos darbo užmokesčio medianos ir kreiptis į Valstybinio socialinio draudimo fondo valdybą prie Socialinės apsaugos ir darbo ministerijos jos nustatyta tvarka; </w:t>
      </w:r>
    </w:p>
    <w:p w14:paraId="0353D168" w14:textId="4DE1C04E" w:rsidR="00AF1CA0" w:rsidRPr="004A13F6" w:rsidRDefault="00AF1CA0" w:rsidP="001943E0">
      <w:pPr>
        <w:spacing w:after="0" w:line="240" w:lineRule="auto"/>
        <w:ind w:firstLine="851"/>
        <w:jc w:val="both"/>
        <w:rPr>
          <w:rFonts w:ascii="Times New Roman" w:hAnsi="Times New Roman" w:cs="Times New Roman"/>
          <w:iCs/>
          <w:sz w:val="24"/>
          <w:szCs w:val="24"/>
        </w:rPr>
      </w:pPr>
      <w:r w:rsidRPr="004A13F6">
        <w:rPr>
          <w:rFonts w:ascii="Times New Roman" w:hAnsi="Times New Roman" w:cs="Times New Roman"/>
          <w:iCs/>
          <w:sz w:val="24"/>
          <w:szCs w:val="24"/>
        </w:rPr>
        <w:t>5.1.1</w:t>
      </w:r>
      <w:r w:rsidR="002401EE" w:rsidRPr="004A13F6">
        <w:rPr>
          <w:rFonts w:ascii="Times New Roman" w:hAnsi="Times New Roman" w:cs="Times New Roman"/>
          <w:iCs/>
          <w:sz w:val="24"/>
          <w:szCs w:val="24"/>
        </w:rPr>
        <w:t>7</w:t>
      </w:r>
      <w:r w:rsidRPr="004A13F6">
        <w:rPr>
          <w:rFonts w:ascii="Times New Roman" w:hAnsi="Times New Roman" w:cs="Times New Roman"/>
          <w:iCs/>
          <w:sz w:val="24"/>
          <w:szCs w:val="24"/>
        </w:rPr>
        <w:t>. užtikrinti, kad naudojamos statybinės medžiagos atitiktų minimalius aplinkos apsaugos kriterijus pagal Aplinkos apsaugos kriterijų taikymo, vykdant žaliuosius pirkimus, tvarkos aprašo, patvirtinto Lietuvos Respublikos aplinkos ministro 2011 m. birželio 28 d. įsakymu Nr. D1-508  (Lietuvos Respublikos aplinkos ministro 2022 m. gruodžio 13 d. įsakymo Nr. D1-401 redakcija, toliau- Aprašas), XIII – XVI skyriuose nurodytus reikalavimus (</w:t>
      </w:r>
      <w:hyperlink r:id="rId6" w:history="1">
        <w:r w:rsidRPr="004A13F6">
          <w:rPr>
            <w:rStyle w:val="Hipersaitas"/>
            <w:rFonts w:ascii="Times New Roman" w:hAnsi="Times New Roman" w:cs="Times New Roman"/>
            <w:iCs/>
            <w:color w:val="auto"/>
            <w:sz w:val="24"/>
            <w:szCs w:val="24"/>
          </w:rPr>
          <w:t>https://www.e-tar.lt/portal/lt/legalAct/TAR.4B60A8C9678B/asr</w:t>
        </w:r>
      </w:hyperlink>
      <w:r w:rsidRPr="004A13F6">
        <w:rPr>
          <w:rStyle w:val="Hipersaitas"/>
          <w:rFonts w:ascii="Times New Roman" w:hAnsi="Times New Roman" w:cs="Times New Roman"/>
          <w:iCs/>
          <w:color w:val="auto"/>
          <w:sz w:val="24"/>
          <w:szCs w:val="24"/>
        </w:rPr>
        <w:t>)</w:t>
      </w:r>
      <w:r w:rsidRPr="004A13F6">
        <w:rPr>
          <w:rFonts w:ascii="Times New Roman" w:hAnsi="Times New Roman" w:cs="Times New Roman"/>
          <w:iCs/>
          <w:sz w:val="24"/>
          <w:szCs w:val="24"/>
        </w:rPr>
        <w:t xml:space="preserve">. </w:t>
      </w:r>
    </w:p>
    <w:p w14:paraId="4195233A" w14:textId="689B417B" w:rsidR="00AF1CA0" w:rsidRPr="004A13F6" w:rsidRDefault="00AF1CA0" w:rsidP="001943E0">
      <w:pPr>
        <w:widowControl w:val="0"/>
        <w:tabs>
          <w:tab w:val="left" w:pos="1080"/>
          <w:tab w:val="left" w:pos="1260"/>
          <w:tab w:val="left" w:pos="1440"/>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iCs/>
          <w:sz w:val="24"/>
          <w:szCs w:val="24"/>
        </w:rPr>
        <w:t>5.1.1</w:t>
      </w:r>
      <w:r w:rsidR="002401EE" w:rsidRPr="004A13F6">
        <w:rPr>
          <w:rFonts w:ascii="Times New Roman" w:hAnsi="Times New Roman" w:cs="Times New Roman"/>
          <w:iCs/>
          <w:sz w:val="24"/>
          <w:szCs w:val="24"/>
        </w:rPr>
        <w:t>8</w:t>
      </w:r>
      <w:r w:rsidRPr="004A13F6">
        <w:rPr>
          <w:rFonts w:ascii="Times New Roman" w:hAnsi="Times New Roman" w:cs="Times New Roman"/>
          <w:iCs/>
          <w:sz w:val="24"/>
          <w:szCs w:val="24"/>
        </w:rPr>
        <w:t>.</w:t>
      </w:r>
      <w:r w:rsidRPr="004A13F6">
        <w:rPr>
          <w:rFonts w:ascii="Times New Roman" w:hAnsi="Times New Roman" w:cs="Times New Roman"/>
          <w:sz w:val="24"/>
          <w:szCs w:val="24"/>
        </w:rPr>
        <w:t xml:space="preserve"> pateikti naudojamų statybinių medžiagų atitiktį aplinkos apsaugos reikalavimams patvirtinančius dokumentus iki atitinkamų darbų vykdymo pradžios. Rangovui nesilaikant šio įsipareigojimo arba Perkančiajai organizacijai nustačius, kad naudojami produktai neatitinka  nustatytų Aprašo XIII skyriaus reikalavimų, Rangovui bus taikoma Sutarties VI skyriuje numatyta atsakomybė, ir neatitikimai turės būti ištaisyti; </w:t>
      </w:r>
    </w:p>
    <w:p w14:paraId="4799E381" w14:textId="73AB7EF5" w:rsidR="00456F44" w:rsidRPr="004A13F6" w:rsidRDefault="00AF1CA0" w:rsidP="001943E0">
      <w:pPr>
        <w:spacing w:after="0" w:line="240" w:lineRule="auto"/>
        <w:ind w:firstLine="851"/>
        <w:jc w:val="both"/>
        <w:rPr>
          <w:rFonts w:ascii="Times New Roman" w:hAnsi="Times New Roman" w:cs="Times New Roman"/>
          <w:i/>
          <w:sz w:val="24"/>
          <w:szCs w:val="24"/>
        </w:rPr>
      </w:pPr>
      <w:r w:rsidRPr="004A13F6">
        <w:rPr>
          <w:rFonts w:ascii="Times New Roman" w:hAnsi="Times New Roman" w:cs="Times New Roman"/>
          <w:iCs/>
          <w:sz w:val="24"/>
          <w:szCs w:val="24"/>
        </w:rPr>
        <w:t>5.1.</w:t>
      </w:r>
      <w:r w:rsidR="002401EE" w:rsidRPr="004A13F6">
        <w:rPr>
          <w:rFonts w:ascii="Times New Roman" w:hAnsi="Times New Roman" w:cs="Times New Roman"/>
          <w:iCs/>
          <w:sz w:val="24"/>
          <w:szCs w:val="24"/>
        </w:rPr>
        <w:t>19</w:t>
      </w:r>
      <w:r w:rsidRPr="004A13F6">
        <w:rPr>
          <w:rFonts w:ascii="Times New Roman" w:hAnsi="Times New Roman" w:cs="Times New Roman"/>
          <w:iCs/>
          <w:sz w:val="24"/>
          <w:szCs w:val="24"/>
        </w:rPr>
        <w:t>. mažinti popieriaus sunaudojimą, atsisakyti nebūtino dokumentų kopijavimo ir spausdinimo, dokumentacija, kuri turi būti pasirašoma, ir paslaugų perdavimo–priėmimo aktai turi būti pasirašomi</w:t>
      </w:r>
      <w:r w:rsidRPr="004A13F6">
        <w:rPr>
          <w:rFonts w:ascii="Times New Roman" w:hAnsi="Times New Roman" w:cs="Times New Roman"/>
          <w:i/>
          <w:sz w:val="24"/>
          <w:szCs w:val="24"/>
        </w:rPr>
        <w:t xml:space="preserve"> </w:t>
      </w:r>
      <w:r w:rsidRPr="004A13F6">
        <w:rPr>
          <w:rFonts w:ascii="Times New Roman" w:hAnsi="Times New Roman" w:cs="Times New Roman"/>
          <w:iCs/>
          <w:sz w:val="24"/>
          <w:szCs w:val="24"/>
        </w:rPr>
        <w:t>elektroniniu parašu.</w:t>
      </w:r>
    </w:p>
    <w:p w14:paraId="36E87CFB" w14:textId="60BD882A" w:rsidR="00456F44" w:rsidRPr="004A13F6" w:rsidRDefault="00456F44" w:rsidP="001943E0">
      <w:pPr>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5.1.20. leisti Užsakovui ir (ar) jų įgaliotiems asmenims bet kada tikrinti atliekamų Darbų kokybę, būdą ir naudojamas medžiagas;</w:t>
      </w:r>
    </w:p>
    <w:p w14:paraId="76284FA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
          <w:sz w:val="24"/>
          <w:szCs w:val="24"/>
        </w:rPr>
      </w:pPr>
      <w:r w:rsidRPr="004A13F6">
        <w:rPr>
          <w:rFonts w:ascii="Times New Roman" w:eastAsia="Times New Roman" w:hAnsi="Times New Roman" w:cs="Times New Roman"/>
          <w:sz w:val="24"/>
          <w:szCs w:val="24"/>
        </w:rPr>
        <w:t>5.2.</w:t>
      </w:r>
      <w:r w:rsidRPr="004A13F6">
        <w:rPr>
          <w:rFonts w:ascii="Times New Roman" w:eastAsia="Times New Roman" w:hAnsi="Times New Roman" w:cs="Times New Roman"/>
          <w:i/>
          <w:sz w:val="24"/>
          <w:szCs w:val="24"/>
        </w:rPr>
        <w:t xml:space="preserve"> </w:t>
      </w:r>
      <w:r w:rsidRPr="004A13F6">
        <w:rPr>
          <w:rFonts w:ascii="Times New Roman" w:eastAsia="Times New Roman" w:hAnsi="Times New Roman" w:cs="Times New Roman"/>
          <w:sz w:val="24"/>
          <w:szCs w:val="24"/>
        </w:rPr>
        <w:t>Perkančioji organizacija įsipareigoja</w:t>
      </w:r>
      <w:r w:rsidRPr="004A13F6">
        <w:rPr>
          <w:rFonts w:ascii="Times New Roman" w:eastAsia="Times New Roman" w:hAnsi="Times New Roman" w:cs="Times New Roman"/>
          <w:i/>
          <w:sz w:val="24"/>
          <w:szCs w:val="24"/>
        </w:rPr>
        <w:t>:</w:t>
      </w:r>
    </w:p>
    <w:p w14:paraId="0384C56A"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5.2.1. pateikti visą </w:t>
      </w:r>
      <w:smartTag w:uri="schemas-tilde-lv/tildestengine" w:element="metric">
        <w:r w:rsidRPr="004A13F6">
          <w:rPr>
            <w:rFonts w:ascii="Times New Roman" w:eastAsia="Times New Roman" w:hAnsi="Times New Roman" w:cs="Times New Roman"/>
            <w:sz w:val="24"/>
            <w:szCs w:val="24"/>
          </w:rPr>
          <w:t>info</w:t>
        </w:r>
      </w:smartTag>
      <w:r w:rsidRPr="004A13F6">
        <w:rPr>
          <w:rFonts w:ascii="Times New Roman" w:eastAsia="Times New Roman" w:hAnsi="Times New Roman" w:cs="Times New Roman"/>
          <w:sz w:val="24"/>
          <w:szCs w:val="24"/>
        </w:rPr>
        <w:t>rmaciją, reikalingą Rangovui šios Sutarties įsipareigojimų tinkamam vykdymui;</w:t>
      </w:r>
    </w:p>
    <w:p w14:paraId="17961DD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5.2.2. sudaryti visas sąlygas, pagrįstai būtinas Darbams atlikti; </w:t>
      </w:r>
    </w:p>
    <w:p w14:paraId="7503B2FE"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5.2.3. sumokėti Rangovui už tinkamai ir laiku atliktus Darbus šioje Sutartyje nustatytomis sąlygomis ir tvarka.</w:t>
      </w:r>
    </w:p>
    <w:p w14:paraId="29F6BE13"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lastRenderedPageBreak/>
        <w:t xml:space="preserve">5.3. Šalys turi ir kitas šioje Sutartyje bei Lietuvos Respublikoje teisės aktuose nustatytas teises ir pareigas. </w:t>
      </w:r>
    </w:p>
    <w:p w14:paraId="79E6A5DB" w14:textId="77777777" w:rsidR="0033680F" w:rsidRPr="004A13F6" w:rsidRDefault="0033680F" w:rsidP="001943E0">
      <w:pPr>
        <w:tabs>
          <w:tab w:val="left" w:pos="567"/>
        </w:tabs>
        <w:overflowPunct w:val="0"/>
        <w:autoSpaceDE w:val="0"/>
        <w:autoSpaceDN w:val="0"/>
        <w:adjustRightInd w:val="0"/>
        <w:spacing w:after="0" w:line="240" w:lineRule="auto"/>
        <w:ind w:right="51" w:firstLine="851"/>
        <w:jc w:val="both"/>
        <w:textAlignment w:val="baseline"/>
        <w:rPr>
          <w:rFonts w:ascii="Times New Roman" w:eastAsia="Times New Roman" w:hAnsi="Times New Roman" w:cs="Times New Roman"/>
          <w:sz w:val="24"/>
          <w:szCs w:val="24"/>
        </w:rPr>
      </w:pPr>
    </w:p>
    <w:p w14:paraId="2075C34A" w14:textId="2B46D8E1" w:rsidR="0033680F" w:rsidRPr="004A13F6" w:rsidRDefault="0033680F" w:rsidP="001943E0">
      <w:pPr>
        <w:pStyle w:val="Sraopastraipa"/>
        <w:numPr>
          <w:ilvl w:val="0"/>
          <w:numId w:val="9"/>
        </w:numPr>
        <w:tabs>
          <w:tab w:val="left" w:pos="-1985"/>
          <w:tab w:val="left" w:pos="300"/>
          <w:tab w:val="left" w:pos="567"/>
          <w:tab w:val="left" w:pos="720"/>
          <w:tab w:val="center" w:pos="4677"/>
        </w:tabs>
        <w:overflowPunct w:val="0"/>
        <w:autoSpaceDE w:val="0"/>
        <w:autoSpaceDN w:val="0"/>
        <w:adjustRightInd w:val="0"/>
        <w:jc w:val="center"/>
        <w:textAlignment w:val="baseline"/>
        <w:rPr>
          <w:b/>
          <w:sz w:val="24"/>
          <w:szCs w:val="24"/>
        </w:rPr>
      </w:pPr>
      <w:r w:rsidRPr="004A13F6">
        <w:rPr>
          <w:b/>
          <w:sz w:val="24"/>
          <w:szCs w:val="24"/>
        </w:rPr>
        <w:t xml:space="preserve">ŠALIŲ ATSAKOMYBĖ </w:t>
      </w:r>
    </w:p>
    <w:p w14:paraId="5FA3D59D" w14:textId="77777777" w:rsidR="001943E0" w:rsidRPr="004A13F6" w:rsidRDefault="001943E0" w:rsidP="001943E0">
      <w:pPr>
        <w:pStyle w:val="Sraopastraipa"/>
        <w:tabs>
          <w:tab w:val="left" w:pos="-1985"/>
          <w:tab w:val="left" w:pos="300"/>
          <w:tab w:val="left" w:pos="567"/>
          <w:tab w:val="left" w:pos="720"/>
          <w:tab w:val="center" w:pos="4677"/>
        </w:tabs>
        <w:overflowPunct w:val="0"/>
        <w:autoSpaceDE w:val="0"/>
        <w:autoSpaceDN w:val="0"/>
        <w:adjustRightInd w:val="0"/>
        <w:textAlignment w:val="baseline"/>
        <w:rPr>
          <w:b/>
          <w:sz w:val="24"/>
          <w:szCs w:val="24"/>
        </w:rPr>
      </w:pPr>
    </w:p>
    <w:p w14:paraId="60D1A3C1" w14:textId="77777777" w:rsidR="0033680F" w:rsidRPr="004A13F6" w:rsidRDefault="0033680F" w:rsidP="001943E0">
      <w:pPr>
        <w:tabs>
          <w:tab w:val="left" w:pos="-1985"/>
          <w:tab w:val="left" w:pos="567"/>
          <w:tab w:val="left" w:pos="72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6.1. Šalių atsakomybė yra nustatoma pagal galiojančius Lietuvos Respublikos teisės aktus ir šią Sutartį. </w:t>
      </w:r>
    </w:p>
    <w:p w14:paraId="658413F4" w14:textId="77777777" w:rsidR="0033680F" w:rsidRPr="004A13F6" w:rsidRDefault="0033680F" w:rsidP="001943E0">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6.2. Jei Rangovas neatlieka Darbų Sutartyje numatyta tvarka ir terminais, Perkančiosios organizacijos pareikalavimu privalo sumokėti Perkančiajai organizacijai 0,02 (dvi šimtosios) procento nuo bendros Sutarties sumos už kiekvieną pavėluotą atlikti Darbus kalendorinę dieną dydžio delspinigius. Delspinigiai gali būti išskaičiuojami iš Rangovui mokamų sumų.</w:t>
      </w:r>
    </w:p>
    <w:p w14:paraId="16FE669D" w14:textId="77777777" w:rsidR="0033680F" w:rsidRPr="004A13F6" w:rsidRDefault="0033680F" w:rsidP="001943E0">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Fonts w:ascii="Times New Roman" w:eastAsia="Times New Roman" w:hAnsi="Times New Roman" w:cs="Times New Roman"/>
          <w:sz w:val="24"/>
          <w:szCs w:val="24"/>
        </w:rPr>
        <w:t xml:space="preserve">6.3. Dėl Perkančiosios organizacijos kaltės neatlikus apmokėjimo už atliktus Darbus Sutartyje nustatytais terminais, Rangovo pareikalavimu Perkančioji organizacija privalo sumokėti Rangovui už kiekvieną uždelstą dieną, </w:t>
      </w:r>
      <w:r w:rsidRPr="004A13F6">
        <w:rPr>
          <w:rFonts w:ascii="Times New Roman" w:eastAsia="Times New Roman" w:hAnsi="Times New Roman" w:cs="Times New Roman"/>
          <w:iCs/>
          <w:sz w:val="24"/>
          <w:szCs w:val="24"/>
        </w:rPr>
        <w:t xml:space="preserve">0,02 (dvi šimtosios) procento </w:t>
      </w:r>
      <w:r w:rsidRPr="004A13F6">
        <w:rPr>
          <w:rFonts w:ascii="Times New Roman" w:eastAsia="Times New Roman" w:hAnsi="Times New Roman" w:cs="Times New Roman"/>
          <w:sz w:val="24"/>
          <w:szCs w:val="24"/>
        </w:rPr>
        <w:t xml:space="preserve"> delspinigių nuo laiku neapmokėtos sumos už kiekvieną uždelstą dieną, neviršijant </w:t>
      </w:r>
      <w:r w:rsidRPr="004A13F6">
        <w:rPr>
          <w:rFonts w:ascii="Times New Roman" w:eastAsia="Times New Roman" w:hAnsi="Times New Roman" w:cs="Times New Roman"/>
          <w:iCs/>
          <w:sz w:val="24"/>
          <w:szCs w:val="24"/>
        </w:rPr>
        <w:t>10 %</w:t>
      </w:r>
      <w:r w:rsidRPr="004A13F6">
        <w:rPr>
          <w:rFonts w:ascii="Times New Roman" w:eastAsia="Times New Roman" w:hAnsi="Times New Roman" w:cs="Times New Roman"/>
          <w:sz w:val="24"/>
          <w:szCs w:val="24"/>
        </w:rPr>
        <w:t xml:space="preserve"> bendros Sutarties kainos.</w:t>
      </w:r>
      <w:r w:rsidRPr="004A13F6">
        <w:rPr>
          <w:rFonts w:ascii="Times New Roman" w:hAnsi="Times New Roman" w:cs="Times New Roman"/>
          <w:sz w:val="24"/>
          <w:szCs w:val="24"/>
        </w:rPr>
        <w:t xml:space="preserve"> </w:t>
      </w:r>
    </w:p>
    <w:p w14:paraId="38B348E3" w14:textId="2F3EA498" w:rsidR="0033680F" w:rsidRPr="004A13F6" w:rsidRDefault="0033680F" w:rsidP="001943E0">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hAnsi="Times New Roman" w:cs="Times New Roman"/>
          <w:sz w:val="24"/>
          <w:szCs w:val="24"/>
        </w:rPr>
        <w:t xml:space="preserve">6.4. </w:t>
      </w:r>
      <w:r w:rsidR="00F57697" w:rsidRPr="004A13F6">
        <w:rPr>
          <w:rFonts w:ascii="Times New Roman" w:hAnsi="Times New Roman" w:cs="Times New Roman"/>
          <w:sz w:val="24"/>
          <w:szCs w:val="24"/>
        </w:rPr>
        <w:t>Perkančioji organizacija turi teisę vienašališkai apskaičiuoti delspinigius ir juos įskaityti į Rangovui mokėtinas sumas, apie tai raštu informuodama Rangovą.</w:t>
      </w:r>
    </w:p>
    <w:p w14:paraId="50FFFA9D" w14:textId="77777777" w:rsidR="0033680F" w:rsidRPr="004A13F6" w:rsidRDefault="0033680F" w:rsidP="001943E0">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6.5. Rangovas per nustatytą terminą nepašalinęs Sutarties vykdymo metu ar garantiniu laikotarpiu nustatytų defektų, Perkančiajai organizacijai atlygina Perkančiosios organizacijos patirtas išlaidas, susijusias su defektų šalinimu, ir kitus pagrįstus nuostolius.</w:t>
      </w:r>
    </w:p>
    <w:p w14:paraId="073E4430" w14:textId="77777777" w:rsidR="0033680F" w:rsidRPr="004A13F6" w:rsidRDefault="0033680F" w:rsidP="001943E0">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6.6. </w:t>
      </w:r>
      <w:bookmarkStart w:id="3" w:name="_Hlk224222120"/>
      <w:r w:rsidRPr="004A13F6">
        <w:rPr>
          <w:rFonts w:ascii="Times New Roman" w:eastAsia="Times New Roman" w:hAnsi="Times New Roman" w:cs="Times New Roman"/>
          <w:sz w:val="24"/>
          <w:szCs w:val="24"/>
        </w:rPr>
        <w:t>Jeigu paaiškėja, jog Rangovas netinkamai vykdo įsipareigojimus, susijusius su Sutarties VIII skyriuje numatyta Subrangovų, Ūkio subjektai, kurių pajėgumais remiamasi keitimo tvarka, Rangovas privalo sumokėti Perkančiajai organizacijai 1000,00 Eur (tūkstančio eurų) dydžio baudą.</w:t>
      </w:r>
    </w:p>
    <w:bookmarkEnd w:id="3"/>
    <w:p w14:paraId="7ACA8F2B" w14:textId="12146B0F" w:rsidR="0033680F" w:rsidRPr="004A13F6" w:rsidRDefault="0033680F" w:rsidP="001943E0">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4A13F6">
        <w:rPr>
          <w:rStyle w:val="Grietas"/>
          <w:rFonts w:ascii="Times New Roman" w:hAnsi="Times New Roman" w:cs="Times New Roman"/>
          <w:b w:val="0"/>
          <w:bCs w:val="0"/>
          <w:sz w:val="24"/>
          <w:szCs w:val="24"/>
        </w:rPr>
        <w:t>6.7.</w:t>
      </w:r>
      <w:r w:rsidRPr="004A13F6">
        <w:rPr>
          <w:rFonts w:ascii="Times New Roman" w:hAnsi="Times New Roman" w:cs="Times New Roman"/>
          <w:sz w:val="24"/>
          <w:szCs w:val="24"/>
        </w:rPr>
        <w:t xml:space="preserve"> </w:t>
      </w:r>
      <w:r w:rsidR="008B09A5" w:rsidRPr="005B420F">
        <w:rPr>
          <w:rFonts w:ascii="Times New Roman" w:hAnsi="Times New Roman" w:cs="Times New Roman"/>
          <w:sz w:val="24"/>
          <w:szCs w:val="24"/>
        </w:rPr>
        <w:t>Jei Rangovas pažeidžia Sutarties reikalavimus ir per Perkančiosios organizacijos rašytiniame reikalavime nustatytą protingą terminą tokio pažeidimo nepašalina, Perkančioji organizacija turi teisę skirti Rangovui 1000,00 Eur baudą už kiekvieną nustatytą pažeidimą. Baudos sumokėjimas neatleidžia Rangovo nuo pareigos pašalinti pažeidimą, tinkamai vykdyti Sutartį ir atlyginti Perkančiosios organizacijos patirtus nuostolius, kiek jų nepadengia skirta bauda. Perkančioji organizacija turi teisę šią baudą įskaityti į Rangovui mokėtinas sumas, apie tai raštu informuodama Rangovą.</w:t>
      </w:r>
    </w:p>
    <w:p w14:paraId="47E36B7E" w14:textId="77777777" w:rsidR="0033680F" w:rsidRPr="004A13F6" w:rsidRDefault="0033680F" w:rsidP="001943E0">
      <w:pPr>
        <w:tabs>
          <w:tab w:val="left" w:pos="0"/>
        </w:tabs>
        <w:suppressAutoHyphens/>
        <w:spacing w:after="0" w:line="240" w:lineRule="auto"/>
        <w:ind w:firstLine="851"/>
        <w:jc w:val="both"/>
        <w:outlineLvl w:val="1"/>
        <w:rPr>
          <w:rFonts w:ascii="Times New Roman" w:eastAsia="Times New Roman" w:hAnsi="Times New Roman" w:cs="Times New Roman"/>
          <w:b/>
          <w:bCs/>
          <w:sz w:val="24"/>
          <w:szCs w:val="24"/>
        </w:rPr>
      </w:pPr>
      <w:r w:rsidRPr="004A13F6">
        <w:rPr>
          <w:rFonts w:ascii="Times New Roman" w:eastAsia="Times New Roman" w:hAnsi="Times New Roman" w:cs="Times New Roman"/>
          <w:snapToGrid w:val="0"/>
          <w:sz w:val="24"/>
          <w:szCs w:val="24"/>
        </w:rPr>
        <w:t xml:space="preserve">6.8. </w:t>
      </w:r>
      <w:r w:rsidRPr="004A13F6">
        <w:rPr>
          <w:rFonts w:ascii="Times New Roman" w:eastAsia="Times New Roman" w:hAnsi="Times New Roman" w:cs="Times New Roman"/>
          <w:b/>
          <w:bCs/>
          <w:sz w:val="24"/>
          <w:szCs w:val="24"/>
        </w:rPr>
        <w:t xml:space="preserve">Sutarties įvykdymo užtikrinimas: </w:t>
      </w:r>
    </w:p>
    <w:p w14:paraId="582CEDA0" w14:textId="02A8FBF9" w:rsidR="00682D69" w:rsidRPr="004A13F6" w:rsidRDefault="0033680F" w:rsidP="001943E0">
      <w:pPr>
        <w:suppressAutoHyphens/>
        <w:spacing w:after="0" w:line="240" w:lineRule="auto"/>
        <w:ind w:firstLine="851"/>
        <w:jc w:val="both"/>
        <w:outlineLvl w:val="1"/>
        <w:rPr>
          <w:rFonts w:ascii="Times New Roman" w:hAnsi="Times New Roman" w:cs="Times New Roman"/>
          <w:spacing w:val="1"/>
          <w:sz w:val="24"/>
          <w:szCs w:val="24"/>
        </w:rPr>
      </w:pPr>
      <w:r w:rsidRPr="004A13F6">
        <w:rPr>
          <w:rFonts w:ascii="Times New Roman" w:eastAsia="Times New Roman" w:hAnsi="Times New Roman" w:cs="Times New Roman"/>
          <w:sz w:val="24"/>
          <w:szCs w:val="24"/>
        </w:rPr>
        <w:t xml:space="preserve">6.8.1. </w:t>
      </w:r>
      <w:r w:rsidR="00A94AA6" w:rsidRPr="004A13F6">
        <w:rPr>
          <w:rFonts w:ascii="Times New Roman" w:hAnsi="Times New Roman" w:cs="Times New Roman"/>
          <w:spacing w:val="-5"/>
          <w:sz w:val="24"/>
          <w:szCs w:val="24"/>
        </w:rPr>
        <w:t xml:space="preserve">Sutarties įvykdymas turi būti užtikrinamas užstatu, besąlygine ir neatšaukiama banko garantija </w:t>
      </w:r>
      <w:bookmarkStart w:id="4" w:name="_Hlk87440309"/>
      <w:r w:rsidR="00A94AA6" w:rsidRPr="004A13F6">
        <w:rPr>
          <w:rFonts w:ascii="Times New Roman" w:hAnsi="Times New Roman" w:cs="Times New Roman"/>
          <w:spacing w:val="-5"/>
          <w:sz w:val="24"/>
          <w:szCs w:val="24"/>
        </w:rPr>
        <w:t>arba</w:t>
      </w:r>
      <w:r w:rsidR="00A94AA6" w:rsidRPr="004A13F6">
        <w:rPr>
          <w:rFonts w:ascii="Times New Roman" w:hAnsi="Times New Roman" w:cs="Times New Roman"/>
          <w:sz w:val="24"/>
          <w:szCs w:val="24"/>
        </w:rPr>
        <w:t xml:space="preserve"> </w:t>
      </w:r>
      <w:r w:rsidR="00A94AA6" w:rsidRPr="004A13F6">
        <w:rPr>
          <w:rFonts w:ascii="Times New Roman" w:hAnsi="Times New Roman" w:cs="Times New Roman"/>
          <w:spacing w:val="-5"/>
          <w:sz w:val="24"/>
          <w:szCs w:val="24"/>
        </w:rPr>
        <w:t>besąlyginiu ir neatšaukiamu draudimo bendrovės laidavimo draudimu</w:t>
      </w:r>
      <w:bookmarkEnd w:id="4"/>
      <w:r w:rsidR="001072F2" w:rsidRPr="004A13F6">
        <w:rPr>
          <w:rFonts w:ascii="Times New Roman" w:hAnsi="Times New Roman" w:cs="Times New Roman"/>
          <w:spacing w:val="-5"/>
          <w:sz w:val="24"/>
          <w:szCs w:val="24"/>
        </w:rPr>
        <w:t xml:space="preserve"> kaip nustatyta Sutarties </w:t>
      </w:r>
      <w:r w:rsidR="004956AD" w:rsidRPr="004A13F6">
        <w:rPr>
          <w:rFonts w:ascii="Times New Roman" w:hAnsi="Times New Roman" w:cs="Times New Roman"/>
          <w:spacing w:val="-5"/>
          <w:sz w:val="24"/>
          <w:szCs w:val="24"/>
        </w:rPr>
        <w:t>8</w:t>
      </w:r>
      <w:r w:rsidR="001072F2" w:rsidRPr="004A13F6">
        <w:rPr>
          <w:rFonts w:ascii="Times New Roman" w:hAnsi="Times New Roman" w:cs="Times New Roman"/>
          <w:spacing w:val="-5"/>
          <w:sz w:val="24"/>
          <w:szCs w:val="24"/>
        </w:rPr>
        <w:t xml:space="preserve"> skyriuje</w:t>
      </w:r>
      <w:r w:rsidR="00A94AA6" w:rsidRPr="004A13F6">
        <w:rPr>
          <w:rFonts w:ascii="Times New Roman" w:hAnsi="Times New Roman" w:cs="Times New Roman"/>
          <w:spacing w:val="-5"/>
          <w:sz w:val="24"/>
          <w:szCs w:val="24"/>
        </w:rPr>
        <w:t xml:space="preserve">. </w:t>
      </w:r>
    </w:p>
    <w:p w14:paraId="57B64DCF" w14:textId="77777777" w:rsidR="0033680F" w:rsidRPr="004A13F6" w:rsidRDefault="0033680F" w:rsidP="001943E0">
      <w:pPr>
        <w:tabs>
          <w:tab w:val="left" w:pos="567"/>
        </w:tabs>
        <w:suppressAutoHyphens/>
        <w:spacing w:after="0" w:line="240" w:lineRule="auto"/>
        <w:ind w:firstLine="851"/>
        <w:jc w:val="both"/>
        <w:outlineLvl w:val="1"/>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6.8.2. Sutarties įvykdymo užtikrinimas nustato, kad Perkančiajai organizacijai bus atlyginti nuostoliai, atsiradę dėl to, kad </w:t>
      </w:r>
      <w:r w:rsidRPr="004A13F6">
        <w:rPr>
          <w:rFonts w:ascii="Times New Roman" w:eastAsia="Times New Roman" w:hAnsi="Times New Roman" w:cs="Times New Roman"/>
          <w:bCs/>
          <w:sz w:val="24"/>
          <w:szCs w:val="24"/>
        </w:rPr>
        <w:t xml:space="preserve">Rangovas </w:t>
      </w:r>
      <w:r w:rsidRPr="004A13F6">
        <w:rPr>
          <w:rFonts w:ascii="Times New Roman" w:eastAsia="Times New Roman" w:hAnsi="Times New Roman" w:cs="Times New Roman"/>
          <w:sz w:val="24"/>
          <w:szCs w:val="24"/>
        </w:rPr>
        <w:t>neįvykdė sutartinių įsipareigojimų ar vykdė juos netinkamai</w:t>
      </w:r>
      <w:r w:rsidRPr="004A13F6">
        <w:rPr>
          <w:rFonts w:ascii="Times New Roman" w:eastAsia="Times New Roman" w:hAnsi="Times New Roman" w:cs="Times New Roman"/>
          <w:bCs/>
          <w:sz w:val="24"/>
          <w:szCs w:val="24"/>
        </w:rPr>
        <w:t>.</w:t>
      </w:r>
    </w:p>
    <w:p w14:paraId="07D3EDEC" w14:textId="1136C481"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6.8.3. Jei Sutarties vykdymo metu užtikrinimą</w:t>
      </w:r>
      <w:r w:rsidR="001072F2" w:rsidRPr="004A13F6">
        <w:rPr>
          <w:rFonts w:ascii="Times New Roman" w:hAnsi="Times New Roman" w:cs="Times New Roman"/>
          <w:sz w:val="24"/>
          <w:szCs w:val="24"/>
        </w:rPr>
        <w:t xml:space="preserve"> išdavęs bankas ar kita kredito įstaiga</w:t>
      </w:r>
      <w:r w:rsidR="00D56F2D" w:rsidRPr="004A13F6">
        <w:rPr>
          <w:rFonts w:ascii="Times New Roman" w:eastAsia="Times New Roman" w:hAnsi="Times New Roman" w:cs="Times New Roman"/>
          <w:sz w:val="24"/>
          <w:szCs w:val="24"/>
        </w:rPr>
        <w:t xml:space="preserve"> </w:t>
      </w:r>
      <w:r w:rsidRPr="004A13F6">
        <w:rPr>
          <w:rFonts w:ascii="Times New Roman" w:eastAsia="Times New Roman" w:hAnsi="Times New Roman" w:cs="Times New Roman"/>
          <w:sz w:val="24"/>
          <w:szCs w:val="24"/>
        </w:rPr>
        <w:t>negali įvykdyti savo įsipareigojimų, Perkančioji organizacija gali raštu pareikalauti Rangovo per 10 (dešimt) dienų pateikti naują Sutarties įvykdymo užtikrinimą tokiomis pačiomis sąlygomis kaip ir ankstesnysis. Jei Rangovas nepateikia naujo Sutarties įvykdymo užtikrinimo, Perkančioji organizacija turi teisę nutraukti Sutartį.</w:t>
      </w:r>
    </w:p>
    <w:p w14:paraId="685B238A"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6.8.4. Sutarties įvykdymo užtikrinimas grąžinamas per 10 (dešimt) dienų nuo šio užtikrinimo galiojimo termino pabaigos, Rangovui pateikus raštišką prašymą. </w:t>
      </w:r>
    </w:p>
    <w:p w14:paraId="0B6F56CD"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6.9. 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Pr="004A13F6">
        <w:rPr>
          <w:rFonts w:ascii="Times New Roman" w:eastAsia="Times New Roman" w:hAnsi="Times New Roman" w:cs="Times New Roman"/>
          <w:i/>
          <w:iCs/>
          <w:sz w:val="24"/>
          <w:szCs w:val="24"/>
        </w:rPr>
        <w:t xml:space="preserve">force majeure </w:t>
      </w:r>
      <w:r w:rsidRPr="004A13F6">
        <w:rPr>
          <w:rFonts w:ascii="Times New Roman" w:eastAsia="Times New Roman" w:hAnsi="Times New Roman" w:cs="Times New Roman"/>
          <w:sz w:val="24"/>
          <w:szCs w:val="24"/>
        </w:rPr>
        <w:t xml:space="preserve">aplinkybės). </w:t>
      </w:r>
      <w:r w:rsidRPr="004A13F6">
        <w:rPr>
          <w:rFonts w:ascii="Times New Roman" w:eastAsia="Times New Roman" w:hAnsi="Times New Roman" w:cs="Times New Roman"/>
          <w:i/>
          <w:sz w:val="24"/>
          <w:szCs w:val="24"/>
        </w:rPr>
        <w:t>Force majeure</w:t>
      </w:r>
      <w:r w:rsidRPr="004A13F6">
        <w:rPr>
          <w:rFonts w:ascii="Times New Roman" w:eastAsia="Times New Roman" w:hAnsi="Times New Roman" w:cs="Times New Roman"/>
          <w:sz w:val="24"/>
          <w:szCs w:val="24"/>
        </w:rPr>
        <w:t xml:space="preserve"> aplinkybėmis nelaikoma tai, kad rinkoje nėra Darbams atlikti reikalingų Prekių, Šalis neturi reikiamų finansinių išteklių. Šalis, prašydama ją atleisti nuo atsakomybės, privalo pranešti kitai Šaliai raštu apie nenugalimos jėgos aplinkybes nedelsdama, bet ne vėliau kaip per 3 (tris) darbo dienas nuo tokių aplinkybių atsiradimo ar paaiškėjimo, pateikdama įrodymus, kad ji ėmėsi </w:t>
      </w:r>
      <w:r w:rsidRPr="004A13F6">
        <w:rPr>
          <w:rFonts w:ascii="Times New Roman" w:eastAsia="Times New Roman" w:hAnsi="Times New Roman" w:cs="Times New Roman"/>
          <w:sz w:val="24"/>
          <w:szCs w:val="24"/>
        </w:rPr>
        <w:lastRenderedPageBreak/>
        <w:t xml:space="preserve">visų pagrįstų atsargumo priemonių ir dėjo visas pastangas, kad sumažintų išlaidas ar neigiamas pasekmes, taip pat pranešti galimą įsipareigojimų įvykdymo terminą. Pranešimo taip pat reikalaujama, kai išnyksta įsipareigojimų nevykdymo pagrindas. Jei </w:t>
      </w:r>
      <w:r w:rsidRPr="004A13F6">
        <w:rPr>
          <w:rFonts w:ascii="Times New Roman" w:eastAsia="Times New Roman" w:hAnsi="Times New Roman" w:cs="Times New Roman"/>
          <w:i/>
          <w:sz w:val="24"/>
          <w:szCs w:val="24"/>
        </w:rPr>
        <w:t>force majeure</w:t>
      </w:r>
      <w:r w:rsidRPr="004A13F6">
        <w:rPr>
          <w:rFonts w:ascii="Times New Roman" w:eastAsia="Times New Roman" w:hAnsi="Times New Roman" w:cs="Times New Roman"/>
          <w:sz w:val="24"/>
          <w:szCs w:val="24"/>
        </w:rPr>
        <w:t xml:space="preserve"> aplinkybės egzistuoja daugiau kaip 3 (tris) mėnesius, bet kuri Sutartį pasirašiusi Šalis turi teisę nutraukti šią Sutartį. </w:t>
      </w:r>
    </w:p>
    <w:p w14:paraId="4961BF01" w14:textId="77777777" w:rsidR="0033680F" w:rsidRPr="004A13F6" w:rsidRDefault="0033680F" w:rsidP="001943E0">
      <w:pPr>
        <w:pStyle w:val="prastasiniatinklio"/>
        <w:spacing w:before="0" w:beforeAutospacing="0" w:after="0" w:afterAutospacing="0"/>
        <w:ind w:firstLine="851"/>
        <w:jc w:val="both"/>
      </w:pPr>
      <w:r w:rsidRPr="004A13F6">
        <w:t xml:space="preserve">6.10. </w:t>
      </w:r>
      <w:r w:rsidRPr="004A13F6">
        <w:rPr>
          <w:rStyle w:val="Grietas"/>
          <w:b w:val="0"/>
          <w:bCs w:val="0"/>
        </w:rPr>
        <w:t>Rangovas įsipareigoja neatskleisti ir neperduoti jokiems tretiesiems asmenims jokios su Sutartimi susijusios informacijos</w:t>
      </w:r>
      <w:r w:rsidRPr="004A13F6">
        <w:t xml:space="preserve">, įskaitant, bet neapsiribojant: pačios Sutarties sudarymo faktą (išskyrus atvejus, kai toks atskleidimas yra būtinas Sutarties vykdymui, atsiskaitymams, garantijų/užtikrinimų pateikimui ar teisės aktų reikalavimams įvykdyti), Sutarties sąlygas ir turinį, pirkimo dokumentus, darbų apimtis, grafikus, vykdymo eigą, techninius sprendinius, taikomus organizacinius procesus, darbų vietą, režimo ir saugumo priemones, STT patalpų, infrastruktūros ar sistemų informaciją, taip pat bet kokią kitą informaciją, kuri Rangovui tampa žinoma vykdant Sutartį (toliau – </w:t>
      </w:r>
      <w:r w:rsidRPr="004A13F6">
        <w:rPr>
          <w:rStyle w:val="Grietas"/>
          <w:b w:val="0"/>
          <w:bCs w:val="0"/>
        </w:rPr>
        <w:t>Konfidenciali informacija</w:t>
      </w:r>
      <w:r w:rsidRPr="004A13F6">
        <w:t xml:space="preserve">), </w:t>
      </w:r>
      <w:r w:rsidRPr="004A13F6">
        <w:rPr>
          <w:rStyle w:val="Grietas"/>
          <w:b w:val="0"/>
          <w:bCs w:val="0"/>
        </w:rPr>
        <w:t>išskyrus</w:t>
      </w:r>
      <w:r w:rsidRPr="004A13F6">
        <w:t>:</w:t>
      </w:r>
    </w:p>
    <w:p w14:paraId="45E95C9C" w14:textId="77777777" w:rsidR="0033680F" w:rsidRPr="004A13F6" w:rsidRDefault="0033680F" w:rsidP="001943E0">
      <w:pPr>
        <w:pStyle w:val="prastasiniatinklio"/>
        <w:spacing w:before="0" w:beforeAutospacing="0" w:after="0" w:afterAutospacing="0"/>
        <w:ind w:firstLine="851"/>
        <w:jc w:val="both"/>
      </w:pPr>
      <w:r w:rsidRPr="004A13F6">
        <w:t xml:space="preserve">6.10.1. </w:t>
      </w:r>
      <w:r w:rsidRPr="004A13F6">
        <w:rPr>
          <w:rStyle w:val="Grietas"/>
          <w:b w:val="0"/>
          <w:bCs w:val="0"/>
        </w:rPr>
        <w:t>sutartyje suderintus subrangovus</w:t>
      </w:r>
      <w:r w:rsidRPr="004A13F6">
        <w:t xml:space="preserve"> ir (ar) ūkio subjektus, kurių pajėgumais remiamasi, </w:t>
      </w:r>
      <w:r w:rsidRPr="004A13F6">
        <w:rPr>
          <w:rStyle w:val="Grietas"/>
          <w:b w:val="0"/>
          <w:bCs w:val="0"/>
        </w:rPr>
        <w:t>tik tokia apimtimi, kuri yra objektyviai būtina</w:t>
      </w:r>
      <w:r w:rsidRPr="004A13F6">
        <w:rPr>
          <w:b/>
          <w:bCs/>
        </w:rPr>
        <w:t xml:space="preserve"> </w:t>
      </w:r>
      <w:r w:rsidRPr="004A13F6">
        <w:t>konkrečiai jiems perduotai darbų daliai atlikti;</w:t>
      </w:r>
    </w:p>
    <w:p w14:paraId="24929EF2" w14:textId="77777777" w:rsidR="0033680F" w:rsidRPr="004A13F6" w:rsidRDefault="0033680F" w:rsidP="001943E0">
      <w:pPr>
        <w:pStyle w:val="prastasiniatinklio"/>
        <w:spacing w:before="0" w:beforeAutospacing="0" w:after="0" w:afterAutospacing="0"/>
        <w:ind w:firstLine="851"/>
        <w:jc w:val="both"/>
      </w:pPr>
      <w:r w:rsidRPr="004A13F6">
        <w:t xml:space="preserve">6.10.2. Rangovas gali supažindinti su Konfidencialia informacija tik tuos savo (ar sutartyje suderinto subrangovo) darbuotojus, kurie atlieka konkrečias funkcijas vykdydami šią Sutartį (pvz., darbų vadovą, meistrą, objekte dirbančius specialistus) ir kuriems ši informacija būtina darbui atlikti. Šie darbuotojai privalo būti supažindinti su konfidencialumo reikalavimais ir įsipareigoti jų laikytis. </w:t>
      </w:r>
    </w:p>
    <w:p w14:paraId="27E86E53" w14:textId="77777777" w:rsidR="0033680F" w:rsidRPr="004A13F6" w:rsidRDefault="0033680F" w:rsidP="001943E0">
      <w:pPr>
        <w:pStyle w:val="prastasiniatinklio"/>
        <w:spacing w:before="0" w:beforeAutospacing="0" w:after="0" w:afterAutospacing="0"/>
        <w:ind w:firstLine="851"/>
        <w:jc w:val="both"/>
      </w:pPr>
      <w:r w:rsidRPr="004A13F6">
        <w:t xml:space="preserve">6.11. Rangovas užtikrina, kad </w:t>
      </w:r>
      <w:r w:rsidRPr="004A13F6">
        <w:rPr>
          <w:rStyle w:val="Grietas"/>
          <w:b w:val="0"/>
          <w:bCs w:val="0"/>
        </w:rPr>
        <w:t>joks asmuo ar subjektas, kuriam Konfidenciali informacija nėra atskleidžiama pagal 6.10.1-6.10.2 papunkčių išimtis, nedalyvautų vykdant Sutartį</w:t>
      </w:r>
      <w:r w:rsidRPr="004A13F6">
        <w:t>,</w:t>
      </w:r>
      <w:r w:rsidRPr="004A13F6">
        <w:rPr>
          <w:b/>
          <w:bCs/>
        </w:rPr>
        <w:t xml:space="preserve"> </w:t>
      </w:r>
      <w:r w:rsidRPr="004A13F6">
        <w:t>neįgytų prieigos prie STT patalpų, statybvietės, dokumentų, ar kitų su Sutartimi susijusių duomenų.</w:t>
      </w:r>
    </w:p>
    <w:p w14:paraId="1ADD39C6" w14:textId="77777777" w:rsidR="0033680F" w:rsidRPr="004A13F6" w:rsidRDefault="0033680F" w:rsidP="001943E0">
      <w:pPr>
        <w:pStyle w:val="prastasiniatinklio"/>
        <w:spacing w:before="0" w:beforeAutospacing="0" w:after="0" w:afterAutospacing="0"/>
        <w:ind w:firstLine="851"/>
        <w:jc w:val="both"/>
      </w:pPr>
      <w:r w:rsidRPr="004A13F6">
        <w:t>6.12. Rangovas atsako už bet kokį Konfidencialios informacijos atskleidimą ar panaudojimą pažeidžiant šį papunktį kaip už savo veiksmus, nepriklausomai nuo to, ar atskleidimą atliko pats Rangovas, ar bet kuris jo pasitelktas asmuo.</w:t>
      </w:r>
    </w:p>
    <w:p w14:paraId="33FE2FAE" w14:textId="77777777" w:rsidR="0033680F" w:rsidRPr="004A13F6" w:rsidRDefault="0033680F" w:rsidP="001943E0">
      <w:pPr>
        <w:pStyle w:val="prastasiniatinklio"/>
        <w:spacing w:before="0" w:beforeAutospacing="0" w:after="0" w:afterAutospacing="0"/>
        <w:ind w:firstLine="851"/>
        <w:jc w:val="both"/>
      </w:pPr>
      <w:r w:rsidRPr="004A13F6">
        <w:t>6.13. Konfidenciali informacija negali būti atskleidžiama jokiems tarpininkams ar kitiems tretiesiems asmenims. Išimtis taikoma tik sutartyje suderintiems subrangovams ir (ar) ūkio subjektams, kurių pajėgumais remiamasi, tiek, kiek būtina jiems pavestai darbų daliai atlikti, ir Rangovo profesionaliems konsultantams (pvz., teisininkams, auditoriams, buhalterinės apskaitos paslaugų teikėjams), tik tiek, kiek būtina jų paslaugoms suteikti. Visais kitais atvejais Konfidenciali informacija gali būti atskleidžiama tik gavus išankstinį rašytinį Perkančiosios organizacijos sutikimą arba kai to reikalauja teisės aktai.</w:t>
      </w:r>
    </w:p>
    <w:p w14:paraId="3977FC61" w14:textId="77777777" w:rsidR="0033680F" w:rsidRPr="004A13F6" w:rsidRDefault="0033680F" w:rsidP="001943E0">
      <w:pPr>
        <w:pStyle w:val="prastasiniatinklio"/>
        <w:spacing w:before="0" w:beforeAutospacing="0" w:after="0" w:afterAutospacing="0"/>
        <w:ind w:firstLine="851"/>
        <w:jc w:val="both"/>
      </w:pPr>
      <w:r w:rsidRPr="004A13F6">
        <w:t>6.14. Prieiga prie STT patalpų ir (ar) statybvietės suteikiama tik Rangovo ir (ar) sutartyje suderintų subrangovų personalui, kuris yra tiesiogiai pavaldus Rangovui ar atitinkamam subrangovui ir faktiškai vykdo jiems pagal Sutartį priskirtas funkcijas.</w:t>
      </w:r>
    </w:p>
    <w:p w14:paraId="4B19EABB" w14:textId="77777777" w:rsidR="0033680F" w:rsidRPr="004A13F6" w:rsidRDefault="0033680F" w:rsidP="001943E0">
      <w:pPr>
        <w:pStyle w:val="prastasiniatinklio"/>
        <w:spacing w:before="0" w:beforeAutospacing="0" w:after="0" w:afterAutospacing="0"/>
        <w:ind w:firstLine="851"/>
        <w:jc w:val="both"/>
      </w:pPr>
      <w:r w:rsidRPr="004A13F6">
        <w:t>6.15. Jei Rangovas: vėluoja pagal Darbų vykdymo grafiką daugiau kaip 20 kalendorinių dienų arba nepateikia ir (ar) nevykdo 4.10 papunktyje nurodyto korekcinio plano arba nevykdo pagrįstų Perkančiosios organizacijos nurodymų dėl resursų ar organizavimo, Perkančioji organizacija turi teisę, prieš tai raštu įspėjusi Rangovą ir suteikusi ne trumpesnį kaip 5 darbo dienų terminą pažeidimui pašalinti, pasitelkti trečiuosius asmenis atitinkamai darbų daliai atlikti arba Rangovo pajėgumams sustiprinti.</w:t>
      </w:r>
    </w:p>
    <w:p w14:paraId="3C4EEB70" w14:textId="77777777" w:rsidR="0033680F" w:rsidRPr="004A13F6" w:rsidRDefault="0033680F" w:rsidP="001943E0">
      <w:pPr>
        <w:pStyle w:val="prastasiniatinklio"/>
        <w:spacing w:before="0" w:beforeAutospacing="0" w:after="0" w:afterAutospacing="0"/>
        <w:ind w:firstLine="851"/>
        <w:jc w:val="both"/>
      </w:pPr>
      <w:r w:rsidRPr="004A13F6">
        <w:t>6.16. Visos pagrįstos Perkančiosios organizacijos išlaidos ar jų dalis, patirtos pasitelkus trečiuosius asmenis, dengiamos Rangovo sąskaita ir gali būti įskaitomos į Rangovui mokėtinas sumas ir (ar) išieškomos pasinaudojant Sutarties įvykdymo užtikrinimu; ir (ar) reikalaujamos kaip nuostoliai. Trečiųjų asmenų pasitelkimas neatleidžia Rangovo nuo atsakomybės už galutinį Sutarties įvykdymą ir nepašalina Rangovo pareigos pašalinti trūkumus, garantijų ir kitų Sutarties įsipareigojimų.</w:t>
      </w:r>
    </w:p>
    <w:p w14:paraId="3AAB09EB" w14:textId="77777777" w:rsidR="0033680F" w:rsidRPr="004A13F6" w:rsidRDefault="0033680F" w:rsidP="001943E0">
      <w:pPr>
        <w:pStyle w:val="prastasiniatinklio"/>
        <w:spacing w:before="0" w:beforeAutospacing="0" w:after="0" w:afterAutospacing="0"/>
        <w:ind w:firstLine="851"/>
        <w:jc w:val="both"/>
      </w:pPr>
      <w:r w:rsidRPr="004A13F6">
        <w:t xml:space="preserve">6.17. Pasitelkiant trečiuosius asmenis pagal 6.16 papunktį, Perkančioji organizacija užtikrina protingą kainą pagrįsdama pasirinkimą rinkos kainos įrodymais (pvz., tiekėjų kainynai, ankstesni analogiški pirkimai, kainų palyginimai). Rangovas neturi teisės ginčyti trečiųjų asmenų pasitelkimo </w:t>
      </w:r>
      <w:r w:rsidRPr="004A13F6">
        <w:lastRenderedPageBreak/>
        <w:t>vien dėl pasirinktos kainos, jei Perkančioji organizacija laikėsi šiame papunktyje nustatyto pagrindimo.</w:t>
      </w:r>
    </w:p>
    <w:p w14:paraId="4EA85B3B" w14:textId="77777777" w:rsidR="0033680F" w:rsidRPr="004A13F6" w:rsidRDefault="0033680F" w:rsidP="001943E0">
      <w:pPr>
        <w:pStyle w:val="prastasiniatinklio"/>
        <w:spacing w:before="0" w:beforeAutospacing="0" w:after="0" w:afterAutospacing="0"/>
        <w:ind w:firstLine="567"/>
        <w:jc w:val="both"/>
      </w:pPr>
    </w:p>
    <w:p w14:paraId="2BC0BEA0" w14:textId="006FBD22" w:rsidR="0033680F" w:rsidRPr="004A13F6" w:rsidRDefault="0033680F" w:rsidP="001943E0">
      <w:pPr>
        <w:pStyle w:val="Sraopastraipa"/>
        <w:numPr>
          <w:ilvl w:val="0"/>
          <w:numId w:val="12"/>
        </w:numPr>
        <w:tabs>
          <w:tab w:val="left" w:pos="567"/>
          <w:tab w:val="left" w:pos="1134"/>
          <w:tab w:val="left" w:pos="1560"/>
        </w:tabs>
        <w:suppressAutoHyphens/>
        <w:jc w:val="center"/>
        <w:rPr>
          <w:b/>
          <w:sz w:val="24"/>
          <w:szCs w:val="24"/>
        </w:rPr>
      </w:pPr>
      <w:bookmarkStart w:id="5" w:name="_Hlk221183736"/>
      <w:r w:rsidRPr="004A13F6">
        <w:rPr>
          <w:b/>
          <w:sz w:val="24"/>
          <w:szCs w:val="24"/>
        </w:rPr>
        <w:t>RANGOVO PRIEVOLĖS PER GARANTINĮ TERMINĄ</w:t>
      </w:r>
      <w:bookmarkEnd w:id="5"/>
    </w:p>
    <w:p w14:paraId="59B762C5" w14:textId="77777777" w:rsidR="001943E0" w:rsidRPr="004A13F6" w:rsidRDefault="001943E0" w:rsidP="001943E0">
      <w:pPr>
        <w:pStyle w:val="Sraopastraipa"/>
        <w:tabs>
          <w:tab w:val="left" w:pos="567"/>
          <w:tab w:val="left" w:pos="1134"/>
          <w:tab w:val="left" w:pos="1560"/>
        </w:tabs>
        <w:suppressAutoHyphens/>
        <w:rPr>
          <w:b/>
          <w:sz w:val="24"/>
          <w:szCs w:val="24"/>
        </w:rPr>
      </w:pPr>
    </w:p>
    <w:p w14:paraId="1C5DD1F3" w14:textId="77777777" w:rsidR="0033680F" w:rsidRPr="004A13F6" w:rsidRDefault="0033680F" w:rsidP="001943E0">
      <w:pPr>
        <w:pStyle w:val="Sraopastraipa"/>
        <w:numPr>
          <w:ilvl w:val="1"/>
          <w:numId w:val="12"/>
        </w:numPr>
        <w:tabs>
          <w:tab w:val="left" w:pos="993"/>
          <w:tab w:val="left" w:pos="1134"/>
          <w:tab w:val="left" w:pos="1276"/>
        </w:tabs>
        <w:ind w:left="0" w:firstLine="851"/>
        <w:jc w:val="both"/>
        <w:rPr>
          <w:sz w:val="24"/>
          <w:szCs w:val="24"/>
        </w:rPr>
      </w:pPr>
      <w:bookmarkStart w:id="6" w:name="_Ref504371473"/>
      <w:r w:rsidRPr="004A13F6">
        <w:rPr>
          <w:sz w:val="24"/>
          <w:szCs w:val="24"/>
        </w:rPr>
        <w:t xml:space="preserve">Visiems </w:t>
      </w:r>
      <w:bookmarkEnd w:id="6"/>
      <w:r w:rsidRPr="004A13F6">
        <w:rPr>
          <w:sz w:val="24"/>
          <w:szCs w:val="24"/>
        </w:rPr>
        <w:t>atliktiems Darbams Rangovas suteikia kokybės garantijos terminus, jeigu defektai buvo nustatyti, skaičiuojant nuo galutinio Atliktų darbų priėmimo-perdavimo akto surašymo dienos, per:</w:t>
      </w:r>
    </w:p>
    <w:p w14:paraId="564C183D" w14:textId="77777777" w:rsidR="0033680F" w:rsidRPr="004A13F6" w:rsidRDefault="0033680F" w:rsidP="001943E0">
      <w:pPr>
        <w:tabs>
          <w:tab w:val="left" w:pos="993"/>
          <w:tab w:val="left" w:pos="1134"/>
          <w:tab w:val="left" w:pos="1276"/>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7.1.1. 5 (penkerius) metus;</w:t>
      </w:r>
    </w:p>
    <w:p w14:paraId="404AC882" w14:textId="77777777" w:rsidR="0033680F" w:rsidRPr="004A13F6" w:rsidRDefault="0033680F" w:rsidP="001943E0">
      <w:pPr>
        <w:tabs>
          <w:tab w:val="left" w:pos="993"/>
          <w:tab w:val="left" w:pos="1134"/>
          <w:tab w:val="left" w:pos="1276"/>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7.1.2. 10 (dešimt) metų, esant paslėptiems statinio elementams (vamzdynams, laidams ir kt.);</w:t>
      </w:r>
    </w:p>
    <w:p w14:paraId="0FFAEFBB" w14:textId="77777777" w:rsidR="0033680F" w:rsidRPr="004A13F6" w:rsidRDefault="0033680F" w:rsidP="001943E0">
      <w:pPr>
        <w:tabs>
          <w:tab w:val="left" w:pos="993"/>
          <w:tab w:val="left" w:pos="1134"/>
          <w:tab w:val="left" w:pos="1276"/>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7.1.3. 20 (dvidešimt) metų, esant tyčia paslėptų defektų.</w:t>
      </w:r>
    </w:p>
    <w:p w14:paraId="28CB9DDF" w14:textId="77777777" w:rsidR="0033680F" w:rsidRPr="004A13F6" w:rsidRDefault="0033680F" w:rsidP="001943E0">
      <w:pPr>
        <w:tabs>
          <w:tab w:val="left" w:pos="993"/>
          <w:tab w:val="left" w:pos="1134"/>
          <w:tab w:val="left" w:pos="1276"/>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7.1.4. gaminiams ir įrenginiams taikyti ne mažiau nei dvejų metų garantiją. Jeigu gamintojas nustato ilgesnį garantijos terminą, taikomas gamintojo nustatytas garantijos terminas. Tais atvejais, kai gamintojas pagrįstai taiko trumpesnį garantijos terminą, suteikiama gamintojo nustatyta garantija. Garantijos terminai pradedami skaičiuoti nuo galutinio Atliktų darbų priėmimo-perdavimo akto pasirašymo dienos;</w:t>
      </w:r>
    </w:p>
    <w:p w14:paraId="26742BAF" w14:textId="77777777" w:rsidR="0033680F" w:rsidRPr="004A13F6" w:rsidRDefault="0033680F" w:rsidP="001943E0">
      <w:pPr>
        <w:tabs>
          <w:tab w:val="left" w:pos="993"/>
          <w:tab w:val="left" w:pos="1134"/>
          <w:tab w:val="left" w:pos="1276"/>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7.2. 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rašytinio pranešimo apie defektus ar trūkumus gavimo pradeda remontuoti ar keisti tinkama trūkumų turinčią statybos darbų dalį, ir yra atsakingas už bet kokią žalą, kurią gali tiesiogiai arba netiesiogiai sukelti trūkumai arba jų atitaisymas.</w:t>
      </w:r>
    </w:p>
    <w:p w14:paraId="51BCB0D7" w14:textId="77777777" w:rsidR="0033680F" w:rsidRPr="004A13F6" w:rsidRDefault="0033680F" w:rsidP="001943E0">
      <w:pPr>
        <w:tabs>
          <w:tab w:val="left" w:pos="993"/>
          <w:tab w:val="left" w:pos="1134"/>
          <w:tab w:val="left" w:pos="1276"/>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7.3. 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ED900E5" w14:textId="77777777" w:rsidR="0033680F" w:rsidRPr="004A13F6" w:rsidRDefault="0033680F" w:rsidP="001943E0">
      <w:pPr>
        <w:tabs>
          <w:tab w:val="left" w:pos="993"/>
          <w:tab w:val="left" w:pos="1134"/>
          <w:tab w:val="left" w:pos="1276"/>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7.4.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6043465" w14:textId="77777777" w:rsidR="0033680F" w:rsidRPr="004A13F6" w:rsidRDefault="0033680F" w:rsidP="001943E0">
      <w:pPr>
        <w:tabs>
          <w:tab w:val="left" w:pos="993"/>
          <w:tab w:val="left" w:pos="1134"/>
          <w:tab w:val="left" w:pos="1276"/>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 xml:space="preserve">7.5. 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4A13F6">
        <w:rPr>
          <w:rFonts w:ascii="Times New Roman" w:hAnsi="Times New Roman" w:cs="Times New Roman"/>
          <w:sz w:val="24"/>
          <w:szCs w:val="24"/>
          <w:lang w:eastAsia="lt-LT"/>
        </w:rPr>
        <w:t>Darbų priėmimo metu galiojančiame Reglamente nurodyto atliktų darbų neesminių trūkumų ir neatitikimų pašalinimo akto.</w:t>
      </w:r>
    </w:p>
    <w:p w14:paraId="1A5AF36A" w14:textId="77777777" w:rsidR="0033680F" w:rsidRPr="004A13F6" w:rsidRDefault="0033680F" w:rsidP="001943E0">
      <w:pPr>
        <w:tabs>
          <w:tab w:val="left" w:pos="567"/>
          <w:tab w:val="left" w:pos="709"/>
          <w:tab w:val="left" w:pos="1276"/>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p>
    <w:p w14:paraId="2E38F290" w14:textId="20B429BC" w:rsidR="0033680F" w:rsidRPr="004A13F6" w:rsidRDefault="0033680F" w:rsidP="001943E0">
      <w:pPr>
        <w:pStyle w:val="Sraopastraipa"/>
        <w:numPr>
          <w:ilvl w:val="0"/>
          <w:numId w:val="12"/>
        </w:numPr>
        <w:tabs>
          <w:tab w:val="left" w:pos="567"/>
          <w:tab w:val="left" w:pos="709"/>
          <w:tab w:val="left" w:pos="1276"/>
        </w:tabs>
        <w:overflowPunct w:val="0"/>
        <w:autoSpaceDE w:val="0"/>
        <w:autoSpaceDN w:val="0"/>
        <w:adjustRightInd w:val="0"/>
        <w:jc w:val="center"/>
        <w:textAlignment w:val="baseline"/>
        <w:rPr>
          <w:b/>
          <w:sz w:val="24"/>
          <w:szCs w:val="24"/>
        </w:rPr>
      </w:pPr>
      <w:bookmarkStart w:id="7" w:name="_Ref504139138"/>
      <w:bookmarkStart w:id="8" w:name="_Ref99207505"/>
      <w:r w:rsidRPr="004A13F6">
        <w:rPr>
          <w:b/>
          <w:sz w:val="24"/>
          <w:szCs w:val="24"/>
        </w:rPr>
        <w:t xml:space="preserve">SUTARTIES SĄLYGŲ ĮVYKDYMO UŽTIKRINIMAS. </w:t>
      </w:r>
      <w:bookmarkStart w:id="9" w:name="_Hlk221183974"/>
      <w:bookmarkEnd w:id="7"/>
      <w:r w:rsidRPr="004A13F6">
        <w:rPr>
          <w:b/>
          <w:sz w:val="24"/>
          <w:szCs w:val="24"/>
        </w:rPr>
        <w:t xml:space="preserve">GARANTINIO LAIKOTARPIO ĮSIPAREIGOJIMŲ ĮVYKDYMO </w:t>
      </w:r>
      <w:bookmarkEnd w:id="9"/>
      <w:r w:rsidRPr="004A13F6">
        <w:rPr>
          <w:b/>
          <w:sz w:val="24"/>
          <w:szCs w:val="24"/>
        </w:rPr>
        <w:t>UŽTIKRINIMAS</w:t>
      </w:r>
      <w:bookmarkEnd w:id="8"/>
    </w:p>
    <w:p w14:paraId="36022724" w14:textId="77777777" w:rsidR="001943E0" w:rsidRPr="004A13F6" w:rsidRDefault="001943E0" w:rsidP="001943E0">
      <w:pPr>
        <w:pStyle w:val="Sraopastraipa"/>
        <w:tabs>
          <w:tab w:val="left" w:pos="567"/>
          <w:tab w:val="left" w:pos="709"/>
          <w:tab w:val="left" w:pos="1276"/>
        </w:tabs>
        <w:overflowPunct w:val="0"/>
        <w:autoSpaceDE w:val="0"/>
        <w:autoSpaceDN w:val="0"/>
        <w:adjustRightInd w:val="0"/>
        <w:textAlignment w:val="baseline"/>
        <w:rPr>
          <w:b/>
          <w:sz w:val="24"/>
          <w:szCs w:val="24"/>
        </w:rPr>
      </w:pPr>
    </w:p>
    <w:p w14:paraId="59BE5BF9" w14:textId="3F7DC7BE" w:rsidR="0033680F" w:rsidRPr="004A13F6" w:rsidRDefault="0033680F" w:rsidP="001943E0">
      <w:pPr>
        <w:shd w:val="clear" w:color="auto" w:fill="FFFFFF"/>
        <w:tabs>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bookmarkStart w:id="10" w:name="_Ref500758404"/>
      <w:bookmarkStart w:id="11" w:name="_Hlk51761283"/>
      <w:bookmarkStart w:id="12" w:name="_Ref87547788"/>
      <w:r w:rsidRPr="004A13F6">
        <w:rPr>
          <w:rFonts w:ascii="Times New Roman" w:hAnsi="Times New Roman" w:cs="Times New Roman"/>
          <w:sz w:val="24"/>
          <w:szCs w:val="24"/>
        </w:rPr>
        <w:t xml:space="preserve">8.1. </w:t>
      </w:r>
      <w:bookmarkStart w:id="13" w:name="_Hlk224218831"/>
      <w:r w:rsidRPr="004A13F6">
        <w:rPr>
          <w:rFonts w:ascii="Times New Roman" w:hAnsi="Times New Roman" w:cs="Times New Roman"/>
          <w:sz w:val="24"/>
          <w:szCs w:val="24"/>
        </w:rPr>
        <w:t xml:space="preserve">Rangovas privalo per 10 (dešimt) darbo dienų po Sutarties pasirašymo dienos savo sąskaita pateikti </w:t>
      </w:r>
      <w:r w:rsidRPr="004A13F6">
        <w:rPr>
          <w:rFonts w:ascii="Times New Roman" w:hAnsi="Times New Roman" w:cs="Times New Roman"/>
          <w:b/>
          <w:bCs/>
          <w:sz w:val="24"/>
          <w:szCs w:val="24"/>
        </w:rPr>
        <w:t xml:space="preserve">10 </w:t>
      </w:r>
      <w:r w:rsidR="0069694B">
        <w:rPr>
          <w:rFonts w:ascii="Times New Roman" w:hAnsi="Times New Roman" w:cs="Times New Roman"/>
          <w:b/>
          <w:bCs/>
          <w:sz w:val="24"/>
          <w:szCs w:val="24"/>
        </w:rPr>
        <w:t xml:space="preserve">(dešimt) </w:t>
      </w:r>
      <w:r w:rsidRPr="004A13F6">
        <w:rPr>
          <w:rFonts w:ascii="Times New Roman" w:hAnsi="Times New Roman" w:cs="Times New Roman"/>
          <w:b/>
          <w:bCs/>
          <w:sz w:val="24"/>
          <w:szCs w:val="24"/>
        </w:rPr>
        <w:t>procentų</w:t>
      </w:r>
      <w:r w:rsidRPr="004A13F6">
        <w:rPr>
          <w:rFonts w:ascii="Times New Roman" w:hAnsi="Times New Roman" w:cs="Times New Roman"/>
          <w:sz w:val="24"/>
          <w:szCs w:val="24"/>
        </w:rPr>
        <w:t xml:space="preserve"> Bendros sutarties kainos dydžio banko</w:t>
      </w:r>
      <w:bookmarkStart w:id="14" w:name="_Hlk62723577"/>
      <w:r w:rsidRPr="004A13F6">
        <w:rPr>
          <w:rFonts w:ascii="Times New Roman" w:hAnsi="Times New Roman" w:cs="Times New Roman"/>
          <w:sz w:val="24"/>
          <w:szCs w:val="24"/>
        </w:rPr>
        <w:t xml:space="preserve"> ar kitos kredito įstaigos</w:t>
      </w:r>
      <w:bookmarkEnd w:id="14"/>
      <w:r w:rsidRPr="004A13F6">
        <w:rPr>
          <w:rFonts w:ascii="Times New Roman" w:hAnsi="Times New Roman" w:cs="Times New Roman"/>
          <w:sz w:val="24"/>
          <w:szCs w:val="24"/>
        </w:rPr>
        <w:t xml:space="preserve"> išduotą Sutarties sąlygų įvykdymo užtikrinimo banko garantiją arba Rangovo išduotą garantiją deponuojant lėšas Užsakovo banko sąskaitoje, </w:t>
      </w:r>
      <w:bookmarkStart w:id="15" w:name="_Hlk224710320"/>
      <w:r w:rsidRPr="004A13F6">
        <w:rPr>
          <w:rFonts w:ascii="Times New Roman" w:hAnsi="Times New Roman" w:cs="Times New Roman"/>
          <w:sz w:val="24"/>
          <w:szCs w:val="24"/>
        </w:rPr>
        <w:t xml:space="preserve">pagal Užsakovo </w:t>
      </w:r>
      <w:r w:rsidR="00B01ED5">
        <w:rPr>
          <w:rFonts w:ascii="Times New Roman" w:hAnsi="Times New Roman" w:cs="Times New Roman"/>
          <w:sz w:val="24"/>
          <w:szCs w:val="24"/>
        </w:rPr>
        <w:t xml:space="preserve">specialiųjų </w:t>
      </w:r>
      <w:r w:rsidRPr="004A13F6">
        <w:rPr>
          <w:rFonts w:ascii="Times New Roman" w:hAnsi="Times New Roman" w:cs="Times New Roman"/>
          <w:sz w:val="24"/>
          <w:szCs w:val="24"/>
        </w:rPr>
        <w:t xml:space="preserve">pirkimo sąlygų </w:t>
      </w:r>
      <w:r w:rsidR="00394652">
        <w:rPr>
          <w:rFonts w:ascii="Times New Roman" w:hAnsi="Times New Roman" w:cs="Times New Roman"/>
          <w:sz w:val="24"/>
          <w:szCs w:val="24"/>
        </w:rPr>
        <w:t>19</w:t>
      </w:r>
      <w:r w:rsidR="008C049E" w:rsidRPr="004A13F6">
        <w:rPr>
          <w:rFonts w:ascii="Times New Roman" w:hAnsi="Times New Roman" w:cs="Times New Roman"/>
          <w:sz w:val="24"/>
          <w:szCs w:val="24"/>
        </w:rPr>
        <w:t xml:space="preserve"> </w:t>
      </w:r>
      <w:r w:rsidRPr="004A13F6">
        <w:rPr>
          <w:rFonts w:ascii="Times New Roman" w:hAnsi="Times New Roman" w:cs="Times New Roman"/>
          <w:sz w:val="24"/>
          <w:szCs w:val="24"/>
        </w:rPr>
        <w:t xml:space="preserve">priede </w:t>
      </w:r>
      <w:r w:rsidRPr="004A13F6">
        <w:rPr>
          <w:rFonts w:ascii="Times New Roman" w:hAnsi="Times New Roman" w:cs="Times New Roman"/>
          <w:sz w:val="24"/>
          <w:szCs w:val="24"/>
        </w:rPr>
        <w:lastRenderedPageBreak/>
        <w:t xml:space="preserve">pateiktą formą. </w:t>
      </w:r>
      <w:bookmarkEnd w:id="15"/>
      <w:r w:rsidRPr="004A13F6">
        <w:rPr>
          <w:rFonts w:ascii="Times New Roman" w:hAnsi="Times New Roman" w:cs="Times New Roman"/>
          <w:sz w:val="24"/>
          <w:szCs w:val="24"/>
        </w:rPr>
        <w:t xml:space="preserve">Banko ar kitos kredito įstaigos išduota Sutarties sąlygų įvykdymo užtikrinimo banko garantija arba Rangovo garantija turi galioti ne trumpiau kaip 1 (vieną) mėnesį po galutinio Atliktų darbų priėmimo-perdavimo akto surašymo dienos. </w:t>
      </w:r>
      <w:bookmarkEnd w:id="10"/>
      <w:r w:rsidRPr="004A13F6">
        <w:rPr>
          <w:rFonts w:ascii="Times New Roman" w:hAnsi="Times New Roman" w:cs="Times New Roman"/>
          <w:sz w:val="24"/>
          <w:szCs w:val="24"/>
        </w:rPr>
        <w:t>Jeigu Rangovas pateikia savo išduotą garantiją, tai kartu su šia garantija Rangovas turi pateikti įrodymus, kad deponavo lėšas Užsakovo nurodytoje banko sąskaitoje.</w:t>
      </w:r>
      <w:bookmarkStart w:id="16" w:name="_Hlk62723956"/>
      <w:bookmarkEnd w:id="11"/>
      <w:r w:rsidRPr="004A13F6">
        <w:rPr>
          <w:rFonts w:ascii="Times New Roman" w:hAnsi="Times New Roman" w:cs="Times New Roman"/>
          <w:sz w:val="24"/>
          <w:szCs w:val="24"/>
        </w:rPr>
        <w:t xml:space="preserve"> Jei Rangovas nepateikia Sutarties sąlygų įvykdymo užtikrinimo per šiame papunktyje nurodytą laikotarpį, laikoma, kad Rangovas atsisakė sudaryti Sutartį.</w:t>
      </w:r>
      <w:bookmarkEnd w:id="12"/>
      <w:bookmarkEnd w:id="16"/>
    </w:p>
    <w:p w14:paraId="76DB3B3E" w14:textId="254F9ADC" w:rsidR="0033680F" w:rsidRPr="004A13F6" w:rsidRDefault="0033680F" w:rsidP="001943E0">
      <w:pPr>
        <w:tabs>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bookmarkStart w:id="17" w:name="_Ref500754458"/>
      <w:bookmarkStart w:id="18" w:name="_Hlk51761436"/>
      <w:bookmarkStart w:id="19" w:name="_Ref193890996"/>
      <w:bookmarkEnd w:id="13"/>
      <w:r w:rsidRPr="004A13F6">
        <w:rPr>
          <w:rFonts w:ascii="Times New Roman" w:hAnsi="Times New Roman" w:cs="Times New Roman"/>
          <w:sz w:val="24"/>
          <w:szCs w:val="24"/>
        </w:rPr>
        <w:t>8.2. Rangovas ne vėliau kaip per 5 (penkias) darbo dienas po galutinio Atliktų darbų priėmimo-perdavimo akto surašymo dienos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w:t>
      </w:r>
      <w:r w:rsidR="00217779" w:rsidRPr="004A13F6">
        <w:rPr>
          <w:rFonts w:ascii="Times New Roman" w:hAnsi="Times New Roman" w:cs="Times New Roman"/>
          <w:sz w:val="24"/>
          <w:szCs w:val="24"/>
        </w:rPr>
        <w:t xml:space="preserve">. </w:t>
      </w:r>
      <w:r w:rsidRPr="004A13F6">
        <w:rPr>
          <w:rFonts w:ascii="Times New Roman" w:hAnsi="Times New Roman" w:cs="Times New Roman"/>
          <w:sz w:val="24"/>
          <w:szCs w:val="24"/>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Nurodytos banko garantijos ar laidavimo draudimo rašto suma arba Rangovo išduotos garantijos suma turi būti ne mažesnė kaip </w:t>
      </w:r>
      <w:r w:rsidRPr="004A13F6">
        <w:rPr>
          <w:rFonts w:ascii="Times New Roman" w:hAnsi="Times New Roman" w:cs="Times New Roman"/>
          <w:b/>
          <w:bCs/>
          <w:sz w:val="24"/>
          <w:szCs w:val="24"/>
        </w:rPr>
        <w:t>5 (penki) procentai</w:t>
      </w:r>
      <w:r w:rsidRPr="004A13F6">
        <w:rPr>
          <w:rFonts w:ascii="Times New Roman" w:hAnsi="Times New Roman" w:cs="Times New Roman"/>
          <w:sz w:val="24"/>
          <w:szCs w:val="24"/>
        </w:rPr>
        <w:t xml:space="preserve"> </w:t>
      </w:r>
      <w:bookmarkStart w:id="20" w:name="_Hlk126580772"/>
      <w:r w:rsidRPr="004A13F6">
        <w:rPr>
          <w:rFonts w:ascii="Times New Roman" w:hAnsi="Times New Roman" w:cs="Times New Roman"/>
          <w:sz w:val="24"/>
          <w:szCs w:val="24"/>
        </w:rPr>
        <w:t>nuo faktiškai atliktų statybos darbų vertės</w:t>
      </w:r>
      <w:r w:rsidRPr="004A13F6" w:rsidDel="001F55D6">
        <w:rPr>
          <w:rFonts w:ascii="Times New Roman" w:hAnsi="Times New Roman" w:cs="Times New Roman"/>
          <w:sz w:val="24"/>
          <w:szCs w:val="24"/>
        </w:rPr>
        <w:t xml:space="preserve"> </w:t>
      </w:r>
      <w:r w:rsidRPr="004A13F6">
        <w:rPr>
          <w:rFonts w:ascii="Times New Roman" w:hAnsi="Times New Roman" w:cs="Times New Roman"/>
          <w:sz w:val="24"/>
          <w:szCs w:val="24"/>
        </w:rPr>
        <w:t>(su PVM)</w:t>
      </w:r>
      <w:bookmarkEnd w:id="20"/>
      <w:r w:rsidRPr="004A13F6">
        <w:rPr>
          <w:rFonts w:ascii="Times New Roman" w:hAnsi="Times New Roman" w:cs="Times New Roman"/>
          <w:sz w:val="24"/>
          <w:szCs w:val="24"/>
        </w:rPr>
        <w:t>. Ši Rangovo pateikta garantinio laikotarpio įsipareigojimų įvykdymo užtikrinimo banko garantija ar laidavimo draudimo raštas arba Rangovo garantija turi galioti ne trumpiau Sutarties 7.1.1 papunktyje nurodyto garantinio termino (5 metus po galutinio Atliktų darbų priėmimo-perdavimo akto surašymo dienos).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papunktyje nurodytą laikotarpį, Užsakovas turi teisę pasinaudoti Sutarties sąlygų vykdymo užtikrinimu</w:t>
      </w:r>
      <w:bookmarkEnd w:id="17"/>
      <w:bookmarkEnd w:id="18"/>
      <w:r w:rsidRPr="004A13F6">
        <w:rPr>
          <w:rFonts w:ascii="Times New Roman" w:hAnsi="Times New Roman" w:cs="Times New Roman"/>
          <w:bCs/>
          <w:sz w:val="24"/>
          <w:szCs w:val="24"/>
        </w:rPr>
        <w:t>.</w:t>
      </w:r>
      <w:bookmarkEnd w:id="19"/>
      <w:r w:rsidRPr="004A13F6">
        <w:rPr>
          <w:rFonts w:ascii="Times New Roman" w:hAnsi="Times New Roman" w:cs="Times New Roman"/>
          <w:bCs/>
          <w:sz w:val="24"/>
          <w:szCs w:val="24"/>
        </w:rPr>
        <w:t xml:space="preserve"> </w:t>
      </w:r>
    </w:p>
    <w:p w14:paraId="537CA6EB" w14:textId="77777777" w:rsidR="0033680F" w:rsidRPr="004A13F6" w:rsidRDefault="0033680F" w:rsidP="001943E0">
      <w:pPr>
        <w:shd w:val="clear" w:color="auto" w:fill="FFFFFF"/>
        <w:tabs>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 xml:space="preserve">8.3. Rangovas per visą draudimo sutarčių apsaugos galiojimo laikotarpį nedelsdamas, kai to pareikalauja Užsakovas, turi pateikti įrodymus, patvirtinančius draudimo apsaugos galiojimą ir reguliarų draudimo įmokų mokėjimą. </w:t>
      </w:r>
    </w:p>
    <w:p w14:paraId="701C66B3" w14:textId="77777777" w:rsidR="0033680F" w:rsidRPr="004A13F6" w:rsidRDefault="0033680F" w:rsidP="001943E0">
      <w:pPr>
        <w:shd w:val="clear" w:color="auto" w:fill="FFFFFF"/>
        <w:tabs>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 xml:space="preserve">8.4. Rangovas gali pateikti Sutarties 8.1 ir 8.2 papunkčiuose nurodytus Sutarties sąlygų įvykdymo užtikrinimo dokumentus, galiojančius trumpesnį laikotarpį, tačiau privalo tęsti jų galiojimą Sutarties 7.5 papunktyje nustatyta tvarka, kad bendras šių dokumentų galiojimo laikas būtų ne trumpesnis nei nurodytas Sutarties 8.1 ir 8.2 papunkčiuose. </w:t>
      </w:r>
      <w:bookmarkStart w:id="21" w:name="_Ref193441603"/>
    </w:p>
    <w:p w14:paraId="0C9CDF5C" w14:textId="77777777" w:rsidR="0033680F" w:rsidRPr="004A13F6" w:rsidRDefault="0033680F" w:rsidP="001943E0">
      <w:pPr>
        <w:shd w:val="clear" w:color="auto" w:fill="FFFFFF"/>
        <w:tabs>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8.5. Rangovas įsipareigoja:</w:t>
      </w:r>
      <w:bookmarkEnd w:id="21"/>
    </w:p>
    <w:p w14:paraId="7931897C" w14:textId="77777777" w:rsidR="0033680F" w:rsidRPr="004A13F6" w:rsidRDefault="0033680F" w:rsidP="001943E0">
      <w:pPr>
        <w:tabs>
          <w:tab w:val="left" w:pos="567"/>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bookmarkStart w:id="22" w:name="_Ref87547878"/>
      <w:r w:rsidRPr="004A13F6">
        <w:rPr>
          <w:rFonts w:ascii="Times New Roman" w:hAnsi="Times New Roman" w:cs="Times New Roman"/>
          <w:bCs/>
          <w:sz w:val="24"/>
          <w:szCs w:val="24"/>
        </w:rPr>
        <w:t xml:space="preserve">8.5.1. Sutarties galiojimo metu, baigiantis Sutarties sąlygų vykdymo užtikrinimui arba </w:t>
      </w:r>
      <w:r w:rsidRPr="004A13F6">
        <w:rPr>
          <w:rFonts w:ascii="Times New Roman" w:hAnsi="Times New Roman" w:cs="Times New Roman"/>
          <w:sz w:val="24"/>
          <w:szCs w:val="24"/>
        </w:rPr>
        <w:t>garantinio laikotarpio įsipareigojimų įvykdymo užtikrinimui</w:t>
      </w:r>
      <w:r w:rsidRPr="004A13F6">
        <w:rPr>
          <w:rFonts w:ascii="Times New Roman" w:hAnsi="Times New Roman" w:cs="Times New Roman"/>
          <w:bCs/>
          <w:sz w:val="24"/>
          <w:szCs w:val="24"/>
        </w:rPr>
        <w:t xml:space="preserve">, ne vėliau, kaip likus 20 (dvidešimt) darbo dienų iki Sutarties sąlygų įvykdymo užtikrinimo pabaigos arba garantinio laikotarpio įsipareigojimų įvykdymo užtikrinimo pabaigos, pateikti Užsakovui naują Sutarties sąlygų įvykdymo užtikrinimo arba </w:t>
      </w:r>
      <w:r w:rsidRPr="004A13F6">
        <w:rPr>
          <w:rFonts w:ascii="Times New Roman" w:hAnsi="Times New Roman" w:cs="Times New Roman"/>
          <w:sz w:val="24"/>
          <w:szCs w:val="24"/>
        </w:rPr>
        <w:t>garantinio laikotarpio įsipareigojimų įvykdymo užtikrinimo</w:t>
      </w:r>
      <w:r w:rsidRPr="004A13F6">
        <w:rPr>
          <w:rFonts w:ascii="Times New Roman" w:hAnsi="Times New Roman" w:cs="Times New Roman"/>
          <w:bCs/>
          <w:sz w:val="24"/>
          <w:szCs w:val="24"/>
        </w:rPr>
        <w:t xml:space="preserve"> dokumentą.</w:t>
      </w:r>
      <w:bookmarkEnd w:id="22"/>
      <w:r w:rsidRPr="004A13F6">
        <w:rPr>
          <w:rFonts w:ascii="Times New Roman" w:hAnsi="Times New Roman" w:cs="Times New Roman"/>
          <w:sz w:val="24"/>
          <w:szCs w:val="24"/>
        </w:rPr>
        <w:t xml:space="preserve"> </w:t>
      </w:r>
    </w:p>
    <w:p w14:paraId="7C745BAB" w14:textId="77777777" w:rsidR="0033680F" w:rsidRPr="004A13F6" w:rsidRDefault="0033680F" w:rsidP="001943E0">
      <w:pPr>
        <w:tabs>
          <w:tab w:val="left" w:pos="567"/>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 xml:space="preserve">8.5.2.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 </w:t>
      </w:r>
    </w:p>
    <w:p w14:paraId="16EDB89E" w14:textId="77777777" w:rsidR="0033680F" w:rsidRPr="004A13F6" w:rsidRDefault="0033680F" w:rsidP="001943E0">
      <w:pPr>
        <w:tabs>
          <w:tab w:val="left" w:pos="567"/>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 xml:space="preserve">8.5.3. 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w:t>
      </w:r>
      <w:r w:rsidRPr="004A13F6">
        <w:rPr>
          <w:rFonts w:ascii="Times New Roman" w:hAnsi="Times New Roman" w:cs="Times New Roman"/>
          <w:sz w:val="24"/>
          <w:szCs w:val="24"/>
        </w:rPr>
        <w:lastRenderedPageBreak/>
        <w:t xml:space="preserve">reitingą turi atitikti bankas ar kita kredito įstaiga arba draudimo bendrovė, kuri išdavė dokumentą, arba bendrovių grupė, kuriai jie priklauso. </w:t>
      </w:r>
    </w:p>
    <w:p w14:paraId="38D044DD" w14:textId="77777777" w:rsidR="0033680F" w:rsidRPr="004A13F6" w:rsidRDefault="0033680F" w:rsidP="001943E0">
      <w:pPr>
        <w:tabs>
          <w:tab w:val="left" w:pos="567"/>
          <w:tab w:val="left" w:pos="993"/>
          <w:tab w:val="left" w:pos="1134"/>
          <w:tab w:val="left" w:pos="1276"/>
          <w:tab w:val="left" w:pos="1560"/>
        </w:tabs>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 xml:space="preserve">8.6. Jeigu Rangovas nevykdo Sutarties 8.5 papunktyje nustatytų įsipareigojimų, Užsakovas turi teisę pareikalauti sumokėti visą </w:t>
      </w:r>
      <w:r w:rsidRPr="004A13F6">
        <w:rPr>
          <w:rFonts w:ascii="Times New Roman" w:hAnsi="Times New Roman" w:cs="Times New Roman"/>
          <w:bCs/>
          <w:sz w:val="24"/>
          <w:szCs w:val="24"/>
        </w:rPr>
        <w:t xml:space="preserve">Sutarties sąlygų vykdymo užtikrinimo arba </w:t>
      </w:r>
      <w:r w:rsidRPr="004A13F6">
        <w:rPr>
          <w:rFonts w:ascii="Times New Roman" w:hAnsi="Times New Roman" w:cs="Times New Roman"/>
          <w:sz w:val="24"/>
          <w:szCs w:val="24"/>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4A13F6">
        <w:rPr>
          <w:rFonts w:ascii="Times New Roman" w:hAnsi="Times New Roman" w:cs="Times New Roman"/>
          <w:bCs/>
          <w:sz w:val="24"/>
          <w:szCs w:val="24"/>
        </w:rPr>
        <w:t xml:space="preserve">Sutarties sąlygų vykdymo užtikrinime ir </w:t>
      </w:r>
      <w:r w:rsidRPr="004A13F6">
        <w:rPr>
          <w:rFonts w:ascii="Times New Roman" w:hAnsi="Times New Roman" w:cs="Times New Roman"/>
          <w:sz w:val="24"/>
          <w:szCs w:val="24"/>
        </w:rPr>
        <w:t xml:space="preserve">garantinio laikotarpio įsipareigojimų įvykdymo užtikrinime turi būti numatytas garanto arba draudiko besąlyginis įsipareigojimas sumokėti Užsakovui jo mokėjimo reikalavime nurodytą sumą, </w:t>
      </w:r>
      <w:bookmarkStart w:id="23" w:name="_Hlk183006074"/>
      <w:r w:rsidRPr="004A13F6">
        <w:rPr>
          <w:rFonts w:ascii="Times New Roman" w:hAnsi="Times New Roman" w:cs="Times New Roman"/>
          <w:sz w:val="24"/>
          <w:szCs w:val="24"/>
        </w:rPr>
        <w:t>jeigu likus 10 darbo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23"/>
      <w:r w:rsidRPr="004A13F6">
        <w:rPr>
          <w:rFonts w:ascii="Times New Roman" w:hAnsi="Times New Roman" w:cs="Times New Roman"/>
          <w:sz w:val="24"/>
          <w:szCs w:val="24"/>
        </w:rPr>
        <w:t>.</w:t>
      </w:r>
    </w:p>
    <w:p w14:paraId="28EEA65B" w14:textId="77777777" w:rsidR="0033680F" w:rsidRPr="004A13F6" w:rsidRDefault="0033680F" w:rsidP="001943E0">
      <w:pPr>
        <w:tabs>
          <w:tab w:val="left" w:pos="567"/>
          <w:tab w:val="left" w:pos="709"/>
          <w:tab w:val="left" w:pos="1276"/>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
          <w:sz w:val="24"/>
          <w:szCs w:val="24"/>
        </w:rPr>
      </w:pPr>
    </w:p>
    <w:p w14:paraId="6670C341" w14:textId="11D0DB79" w:rsidR="0033680F" w:rsidRPr="004A13F6" w:rsidRDefault="0033680F" w:rsidP="001943E0">
      <w:pPr>
        <w:pStyle w:val="Sraopastraipa"/>
        <w:numPr>
          <w:ilvl w:val="0"/>
          <w:numId w:val="12"/>
        </w:numPr>
        <w:tabs>
          <w:tab w:val="left" w:pos="567"/>
        </w:tabs>
        <w:overflowPunct w:val="0"/>
        <w:autoSpaceDE w:val="0"/>
        <w:autoSpaceDN w:val="0"/>
        <w:adjustRightInd w:val="0"/>
        <w:ind w:right="51"/>
        <w:jc w:val="center"/>
        <w:textAlignment w:val="baseline"/>
        <w:rPr>
          <w:b/>
          <w:sz w:val="24"/>
          <w:szCs w:val="24"/>
        </w:rPr>
      </w:pPr>
      <w:r w:rsidRPr="004A13F6">
        <w:rPr>
          <w:b/>
          <w:sz w:val="24"/>
          <w:szCs w:val="24"/>
        </w:rPr>
        <w:t>SUTARTIES GALIOJIMAS</w:t>
      </w:r>
    </w:p>
    <w:p w14:paraId="02EC46D7" w14:textId="77777777" w:rsidR="001943E0" w:rsidRPr="004A13F6" w:rsidRDefault="001943E0" w:rsidP="001943E0">
      <w:pPr>
        <w:pStyle w:val="Sraopastraipa"/>
        <w:tabs>
          <w:tab w:val="left" w:pos="567"/>
        </w:tabs>
        <w:overflowPunct w:val="0"/>
        <w:autoSpaceDE w:val="0"/>
        <w:autoSpaceDN w:val="0"/>
        <w:adjustRightInd w:val="0"/>
        <w:ind w:right="51"/>
        <w:textAlignment w:val="baseline"/>
        <w:rPr>
          <w:b/>
          <w:sz w:val="24"/>
          <w:szCs w:val="24"/>
        </w:rPr>
      </w:pPr>
    </w:p>
    <w:p w14:paraId="0EFF786C" w14:textId="2AA58A68"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9.1. Ši Sutartis įsigalioja nuo jos pasirašymo dienos ir Rangovui pateikus Sutarties įvykdymo užtikrinimą, nurodytą </w:t>
      </w:r>
      <w:r w:rsidR="00F57697" w:rsidRPr="004A13F6">
        <w:rPr>
          <w:rFonts w:ascii="Times New Roman" w:eastAsia="Times New Roman" w:hAnsi="Times New Roman" w:cs="Times New Roman"/>
          <w:sz w:val="24"/>
          <w:szCs w:val="24"/>
        </w:rPr>
        <w:t xml:space="preserve">8 </w:t>
      </w:r>
      <w:r w:rsidRPr="004A13F6">
        <w:rPr>
          <w:rFonts w:ascii="Times New Roman" w:eastAsia="Times New Roman" w:hAnsi="Times New Roman" w:cs="Times New Roman"/>
          <w:sz w:val="24"/>
          <w:szCs w:val="24"/>
        </w:rPr>
        <w:t>skyriuje, bei galioja iki visiško prievolių pagal šią Sutartį įvykdymo.</w:t>
      </w:r>
      <w:r w:rsidRPr="004A13F6">
        <w:rPr>
          <w:rFonts w:ascii="Times New Roman" w:hAnsi="Times New Roman" w:cs="Times New Roman"/>
          <w:sz w:val="24"/>
          <w:szCs w:val="24"/>
        </w:rPr>
        <w:t xml:space="preserve"> </w:t>
      </w:r>
      <w:r w:rsidRPr="004A13F6">
        <w:rPr>
          <w:rFonts w:ascii="Times New Roman" w:eastAsia="Times New Roman" w:hAnsi="Times New Roman" w:cs="Times New Roman"/>
          <w:sz w:val="24"/>
          <w:szCs w:val="24"/>
        </w:rPr>
        <w:t>Jeigu Sutartis Šalių pasirašoma ne tą pačią dieną, bus laikoma, kad ji įsigalioja tą dieną, kai ją pasirašo antroji Sutarties Šalis.</w:t>
      </w:r>
    </w:p>
    <w:p w14:paraId="79BB789C" w14:textId="77777777" w:rsidR="0033680F" w:rsidRPr="004A13F6" w:rsidRDefault="0033680F" w:rsidP="001943E0">
      <w:pPr>
        <w:tabs>
          <w:tab w:val="left" w:pos="567"/>
          <w:tab w:val="left" w:pos="72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9.2. </w:t>
      </w:r>
      <w:r w:rsidRPr="004A13F6">
        <w:rPr>
          <w:rFonts w:ascii="Times New Roman" w:eastAsia="Calibri" w:hAnsi="Times New Roman" w:cs="Times New Roman"/>
          <w:sz w:val="24"/>
          <w:szCs w:val="24"/>
        </w:rPr>
        <w:t xml:space="preserve">Sutarties sąlygos gali būti keičiamos vadovaujantis VPĮ 89 straipsnio nuostatomis. Sutarties galiojimo laikotarpiu Šalis, inicijuojanti Sutarties sąlygų pakeitimą, pateikia kitai Šaliai raštišką prašymą keisti Sutarties sąlygas bei dokumentus, pagrindžiančius prašyme nurodytas aplinkybes. Šaliai įvertinus kitos šalies pateiktas priežastis bei jas pagrindžiančius dokumentus ir jas laikant pagrįstomis, tarp Šalių pasirašomas susitarimas dėl Sutarties sąlygų pakeitimo, kuris yra neatskiriama šios Sutarties dalis. </w:t>
      </w:r>
    </w:p>
    <w:p w14:paraId="280EED69"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9.3. Sutartis gali būti nutraukiama raštišku Šalių susitarimu. </w:t>
      </w:r>
    </w:p>
    <w:p w14:paraId="5FB6AEFB"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9.4. Perkančioji organizacija, </w:t>
      </w:r>
      <w:r w:rsidRPr="004A13F6">
        <w:rPr>
          <w:rFonts w:ascii="Times New Roman" w:eastAsia="Times New Roman" w:hAnsi="Times New Roman" w:cs="Times New Roman"/>
          <w:iCs/>
          <w:sz w:val="24"/>
          <w:szCs w:val="24"/>
        </w:rPr>
        <w:t>įspėjusi Rangovą prieš 10 (dešimt) kalendorinių dienų, gali nutraukti Sutartį vienašališkai šiais atvejais:</w:t>
      </w:r>
      <w:r w:rsidRPr="004A13F6">
        <w:rPr>
          <w:rFonts w:ascii="Times New Roman" w:eastAsia="Times New Roman" w:hAnsi="Times New Roman" w:cs="Times New Roman"/>
          <w:sz w:val="24"/>
          <w:szCs w:val="24"/>
        </w:rPr>
        <w:t xml:space="preserve"> </w:t>
      </w:r>
    </w:p>
    <w:p w14:paraId="7E63CB37"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9.4.1. paaiškėjo aplinkybės, nustatytos VPĮ 90 straipsnio 1 dalyje;</w:t>
      </w:r>
    </w:p>
    <w:p w14:paraId="5577FCBB"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Calibri" w:hAnsi="Times New Roman" w:cs="Times New Roman"/>
          <w:iCs/>
          <w:sz w:val="24"/>
          <w:szCs w:val="24"/>
        </w:rPr>
      </w:pPr>
      <w:r w:rsidRPr="004A13F6">
        <w:rPr>
          <w:rFonts w:ascii="Times New Roman" w:eastAsia="Calibri" w:hAnsi="Times New Roman" w:cs="Times New Roman"/>
          <w:iCs/>
          <w:sz w:val="24"/>
          <w:szCs w:val="24"/>
        </w:rPr>
        <w:t>9.4.2. kai Rangovas per Perkančiosios organizacijos nustatytą protingą terminą neįvykdo Perkančiosios organizacijos nurodymo ištaisyti netinkamai vykdomus sutartinius įsipareigojimus;</w:t>
      </w:r>
    </w:p>
    <w:p w14:paraId="77278698" w14:textId="77777777" w:rsidR="0033680F" w:rsidRPr="004A13F6" w:rsidRDefault="0033680F" w:rsidP="001943E0">
      <w:pPr>
        <w:tabs>
          <w:tab w:val="left" w:pos="567"/>
        </w:tabs>
        <w:spacing w:after="0" w:line="240" w:lineRule="auto"/>
        <w:ind w:firstLine="851"/>
        <w:jc w:val="both"/>
        <w:rPr>
          <w:rFonts w:ascii="Times New Roman" w:eastAsia="Calibri" w:hAnsi="Times New Roman" w:cs="Times New Roman"/>
          <w:iCs/>
          <w:sz w:val="24"/>
          <w:szCs w:val="24"/>
        </w:rPr>
      </w:pPr>
      <w:r w:rsidRPr="004A13F6">
        <w:rPr>
          <w:rFonts w:ascii="Times New Roman" w:eastAsia="Calibri" w:hAnsi="Times New Roman" w:cs="Times New Roman"/>
          <w:iCs/>
          <w:sz w:val="24"/>
          <w:szCs w:val="24"/>
        </w:rPr>
        <w:t>9.4.3. kai Rangovas perleidžia kitiems asmenims sutartinių įsipareigojimų vykdymą be Perkančiosios organizacijos rašytinio leidimo;</w:t>
      </w:r>
    </w:p>
    <w:p w14:paraId="42636E4E" w14:textId="77777777" w:rsidR="0033680F" w:rsidRPr="004A13F6" w:rsidRDefault="0033680F" w:rsidP="001943E0">
      <w:pPr>
        <w:tabs>
          <w:tab w:val="left" w:pos="567"/>
        </w:tabs>
        <w:spacing w:after="0" w:line="240" w:lineRule="auto"/>
        <w:ind w:firstLine="851"/>
        <w:jc w:val="both"/>
        <w:rPr>
          <w:rFonts w:ascii="Times New Roman" w:eastAsia="Calibri" w:hAnsi="Times New Roman" w:cs="Times New Roman"/>
          <w:iCs/>
          <w:sz w:val="24"/>
          <w:szCs w:val="24"/>
        </w:rPr>
      </w:pPr>
      <w:r w:rsidRPr="004A13F6">
        <w:rPr>
          <w:rFonts w:ascii="Times New Roman" w:eastAsia="Calibri" w:hAnsi="Times New Roman" w:cs="Times New Roman"/>
          <w:iCs/>
          <w:sz w:val="24"/>
          <w:szCs w:val="24"/>
        </w:rPr>
        <w:t>9.4.4. kai Rangovas bankrutuoja arba yra likviduojamas, kai sustabdo ūkinę veiklą, arba kai įstatymuose ir kituose teisės aktuose nustatyta tvarka susidaro analogiška situacija.</w:t>
      </w:r>
    </w:p>
    <w:p w14:paraId="7B8B6E30" w14:textId="77777777" w:rsidR="0033680F" w:rsidRPr="004A13F6" w:rsidRDefault="0033680F" w:rsidP="001943E0">
      <w:pPr>
        <w:tabs>
          <w:tab w:val="left" w:pos="851"/>
        </w:tabs>
        <w:spacing w:after="0" w:line="240" w:lineRule="auto"/>
        <w:ind w:firstLine="851"/>
        <w:jc w:val="both"/>
        <w:rPr>
          <w:rFonts w:ascii="Times New Roman" w:eastAsia="Times New Roman" w:hAnsi="Times New Roman" w:cs="Times New Roman"/>
          <w:iCs/>
          <w:sz w:val="24"/>
          <w:szCs w:val="24"/>
        </w:rPr>
      </w:pPr>
      <w:r w:rsidRPr="004A13F6">
        <w:rPr>
          <w:rFonts w:ascii="Times New Roman" w:eastAsia="Calibri" w:hAnsi="Times New Roman" w:cs="Times New Roman"/>
          <w:iCs/>
          <w:sz w:val="24"/>
          <w:szCs w:val="24"/>
        </w:rPr>
        <w:t xml:space="preserve">9.4.5. </w:t>
      </w:r>
      <w:r w:rsidRPr="004A13F6">
        <w:rPr>
          <w:rFonts w:ascii="Times New Roman" w:eastAsia="Times New Roman" w:hAnsi="Times New Roman" w:cs="Times New Roman"/>
          <w:iCs/>
          <w:sz w:val="24"/>
          <w:szCs w:val="24"/>
        </w:rPr>
        <w:t>Rangovas pažeidžia Sutartį arba įstatymus bei kitus teisės aktus ir per Perkančiosios organizacijos rašytinėje pretenzijoje nurodytą terminą neištaiso pažeidimo;</w:t>
      </w:r>
    </w:p>
    <w:p w14:paraId="2F0F2F0F" w14:textId="304E306E" w:rsidR="0033680F" w:rsidRPr="004A13F6" w:rsidRDefault="0033680F" w:rsidP="001943E0">
      <w:pPr>
        <w:tabs>
          <w:tab w:val="left" w:pos="851"/>
        </w:tabs>
        <w:spacing w:after="0" w:line="240" w:lineRule="auto"/>
        <w:ind w:firstLine="851"/>
        <w:jc w:val="both"/>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9.4.6.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r w:rsidR="00EF1F1D">
        <w:rPr>
          <w:rFonts w:ascii="Times New Roman" w:eastAsia="Times New Roman" w:hAnsi="Times New Roman" w:cs="Times New Roman"/>
          <w:iCs/>
          <w:sz w:val="24"/>
          <w:szCs w:val="24"/>
        </w:rPr>
        <w:t>)</w:t>
      </w:r>
      <w:r w:rsidRPr="004A13F6">
        <w:rPr>
          <w:rFonts w:ascii="Times New Roman" w:eastAsia="Times New Roman" w:hAnsi="Times New Roman" w:cs="Times New Roman"/>
          <w:iCs/>
          <w:sz w:val="24"/>
          <w:szCs w:val="24"/>
        </w:rPr>
        <w:t>;</w:t>
      </w:r>
    </w:p>
    <w:p w14:paraId="748D2398" w14:textId="77777777" w:rsidR="0033680F" w:rsidRPr="004A13F6" w:rsidRDefault="0033680F" w:rsidP="001943E0">
      <w:pPr>
        <w:tabs>
          <w:tab w:val="left" w:pos="567"/>
        </w:tabs>
        <w:spacing w:after="0" w:line="240" w:lineRule="auto"/>
        <w:ind w:firstLine="851"/>
        <w:jc w:val="both"/>
        <w:rPr>
          <w:rFonts w:ascii="Times New Roman" w:eastAsia="Calibri" w:hAnsi="Times New Roman" w:cs="Times New Roman"/>
          <w:iCs/>
          <w:sz w:val="24"/>
          <w:szCs w:val="24"/>
        </w:rPr>
      </w:pPr>
      <w:r w:rsidRPr="004A13F6">
        <w:rPr>
          <w:rFonts w:ascii="Times New Roman" w:eastAsia="Times New Roman" w:hAnsi="Times New Roman" w:cs="Times New Roman"/>
          <w:iCs/>
          <w:sz w:val="24"/>
          <w:szCs w:val="24"/>
        </w:rPr>
        <w:t xml:space="preserve">9.4.7. jei nustatoma, kad Sutarties vykdymas </w:t>
      </w:r>
      <w:r w:rsidRPr="004A13F6">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p>
    <w:p w14:paraId="659B738E" w14:textId="77777777" w:rsidR="0033680F" w:rsidRPr="004A13F6" w:rsidRDefault="0033680F" w:rsidP="001943E0">
      <w:pPr>
        <w:tabs>
          <w:tab w:val="left" w:pos="567"/>
        </w:tabs>
        <w:spacing w:after="0" w:line="240" w:lineRule="auto"/>
        <w:ind w:firstLine="851"/>
        <w:jc w:val="both"/>
        <w:rPr>
          <w:rFonts w:ascii="Times New Roman" w:eastAsia="Calibri" w:hAnsi="Times New Roman" w:cs="Times New Roman"/>
          <w:iCs/>
          <w:sz w:val="24"/>
          <w:szCs w:val="24"/>
        </w:rPr>
      </w:pPr>
      <w:r w:rsidRPr="004A13F6">
        <w:rPr>
          <w:rFonts w:ascii="Times New Roman" w:eastAsia="Calibri" w:hAnsi="Times New Roman" w:cs="Times New Roman"/>
          <w:iCs/>
          <w:sz w:val="24"/>
          <w:szCs w:val="24"/>
        </w:rPr>
        <w:lastRenderedPageBreak/>
        <w:t xml:space="preserve">9.5. Rangovas vienašališkai gali nutraukti Sutartį tik dėl svarbių priežasčių, apie tai įspėjęs Perkančiąją organizaciją prieš 30 (trisdešimt) kalendorinių dienų. Tokiu atveju Rangovas atlygina Perkančiajai organizacijai dėl to patirtus nuostolius ir žalą. </w:t>
      </w:r>
    </w:p>
    <w:p w14:paraId="17ACF9D0" w14:textId="77777777" w:rsidR="0033680F" w:rsidRPr="004A13F6" w:rsidRDefault="0033680F" w:rsidP="001943E0">
      <w:pPr>
        <w:tabs>
          <w:tab w:val="left" w:pos="567"/>
          <w:tab w:val="left" w:pos="1276"/>
        </w:tabs>
        <w:spacing w:after="0" w:line="240" w:lineRule="auto"/>
        <w:ind w:firstLine="851"/>
        <w:jc w:val="both"/>
        <w:rPr>
          <w:rFonts w:ascii="Times New Roman" w:eastAsia="Calibri" w:hAnsi="Times New Roman" w:cs="Times New Roman"/>
          <w:iCs/>
          <w:sz w:val="24"/>
          <w:szCs w:val="24"/>
        </w:rPr>
      </w:pPr>
      <w:r w:rsidRPr="004A13F6">
        <w:rPr>
          <w:rFonts w:ascii="Times New Roman" w:eastAsia="Calibri" w:hAnsi="Times New Roman" w:cs="Times New Roman"/>
          <w:iCs/>
          <w:sz w:val="24"/>
          <w:szCs w:val="24"/>
        </w:rPr>
        <w:t>9</w:t>
      </w:r>
      <w:r w:rsidRPr="004A13F6">
        <w:rPr>
          <w:rFonts w:ascii="Times New Roman" w:eastAsia="Times New Roman" w:hAnsi="Times New Roman" w:cs="Times New Roman"/>
          <w:sz w:val="24"/>
          <w:szCs w:val="24"/>
        </w:rPr>
        <w:t xml:space="preserve">.6. Sutartis gali būti nutraukta kitais teisės aktuose numatytais pagrindais. </w:t>
      </w:r>
    </w:p>
    <w:p w14:paraId="61F85144" w14:textId="77777777" w:rsidR="0033680F" w:rsidRPr="004A13F6" w:rsidRDefault="0033680F" w:rsidP="001943E0">
      <w:pPr>
        <w:tabs>
          <w:tab w:val="left" w:pos="567"/>
          <w:tab w:val="num" w:pos="720"/>
        </w:tabs>
        <w:spacing w:after="0" w:line="240" w:lineRule="auto"/>
        <w:ind w:firstLine="851"/>
        <w:jc w:val="both"/>
        <w:rPr>
          <w:rFonts w:ascii="Times New Roman" w:eastAsia="Calibri" w:hAnsi="Times New Roman" w:cs="Times New Roman"/>
          <w:iCs/>
          <w:sz w:val="24"/>
          <w:szCs w:val="24"/>
        </w:rPr>
      </w:pPr>
      <w:r w:rsidRPr="004A13F6">
        <w:rPr>
          <w:rFonts w:ascii="Times New Roman" w:eastAsia="Calibri" w:hAnsi="Times New Roman" w:cs="Times New Roman"/>
          <w:iCs/>
          <w:sz w:val="24"/>
          <w:szCs w:val="24"/>
        </w:rPr>
        <w:t>9.7. Jei Sutartis nutraukiama Perkančiosios organizacijos vienašališkai dėl nuo Rangovo veiksmų priklausančių aplinkybių, dėl to Perkančiajai organizacijai susidarę nuostoliai ir (ar) patirtos išlaidos gali būti išskaičiuojamos iš Rangovui mokėtinų sumų.</w:t>
      </w:r>
    </w:p>
    <w:p w14:paraId="0E527A1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9.8.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D229CC6" w14:textId="77777777" w:rsidR="0033680F" w:rsidRPr="004A13F6" w:rsidRDefault="0033680F" w:rsidP="001943E0">
      <w:pPr>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9.9.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E5184C"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p>
    <w:p w14:paraId="06E1D036" w14:textId="6953D9CB" w:rsidR="0033680F" w:rsidRPr="004A13F6" w:rsidRDefault="0033680F" w:rsidP="001943E0">
      <w:pPr>
        <w:pStyle w:val="Sraopastraipa"/>
        <w:numPr>
          <w:ilvl w:val="0"/>
          <w:numId w:val="12"/>
        </w:numPr>
        <w:tabs>
          <w:tab w:val="left" w:pos="567"/>
        </w:tabs>
        <w:suppressAutoHyphens/>
        <w:overflowPunct w:val="0"/>
        <w:autoSpaceDE w:val="0"/>
        <w:autoSpaceDN w:val="0"/>
        <w:adjustRightInd w:val="0"/>
        <w:jc w:val="center"/>
        <w:textAlignment w:val="baseline"/>
        <w:rPr>
          <w:b/>
          <w:sz w:val="24"/>
          <w:szCs w:val="24"/>
          <w:lang w:eastAsia="lt-LT"/>
        </w:rPr>
      </w:pPr>
      <w:r w:rsidRPr="004A13F6">
        <w:rPr>
          <w:b/>
          <w:sz w:val="24"/>
          <w:szCs w:val="24"/>
          <w:lang w:eastAsia="lt-LT"/>
        </w:rPr>
        <w:t>SUBRANGOVŲ, ŪKIO SUBJEKTŲ, KURIŲ PAJĖGUMAIS REMIAMASI, KEITIMO TVARKA</w:t>
      </w:r>
    </w:p>
    <w:p w14:paraId="67880C7C" w14:textId="77777777" w:rsidR="001943E0" w:rsidRPr="004A13F6" w:rsidRDefault="001943E0" w:rsidP="001943E0">
      <w:pPr>
        <w:pStyle w:val="Sraopastraipa"/>
        <w:tabs>
          <w:tab w:val="left" w:pos="567"/>
        </w:tabs>
        <w:suppressAutoHyphens/>
        <w:overflowPunct w:val="0"/>
        <w:autoSpaceDE w:val="0"/>
        <w:autoSpaceDN w:val="0"/>
        <w:adjustRightInd w:val="0"/>
        <w:textAlignment w:val="baseline"/>
        <w:rPr>
          <w:b/>
          <w:sz w:val="24"/>
          <w:szCs w:val="24"/>
          <w:lang w:eastAsia="lt-LT"/>
        </w:rPr>
      </w:pPr>
    </w:p>
    <w:p w14:paraId="1FFD6EBA"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10.1. Rangovas nenumato pasitelkti subrangovų ir ūkio subjektų, kurių pajėgumais remiamasi, Sutarties vykdymui. </w:t>
      </w:r>
    </w:p>
    <w:p w14:paraId="588D9782"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
          <w:iCs/>
          <w:sz w:val="24"/>
          <w:szCs w:val="24"/>
        </w:rPr>
      </w:pPr>
      <w:r w:rsidRPr="004A13F6">
        <w:rPr>
          <w:rFonts w:ascii="Times New Roman" w:eastAsia="Times New Roman" w:hAnsi="Times New Roman" w:cs="Times New Roman"/>
          <w:i/>
          <w:iCs/>
          <w:sz w:val="24"/>
          <w:szCs w:val="24"/>
        </w:rPr>
        <w:t>arba</w:t>
      </w:r>
    </w:p>
    <w:p w14:paraId="4AFA2A12"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10.1. Rangovas numato pasitelkti šį (šiuos) subrangovą (subrangovus)/ūkio subjektą (ūkio subjektus): __________________________ (įrašyti fizinio ir (ar) juridinio asmens pavadinimą, kodą, gyvenamąją vietą ir (ar)  buveinės adresą) šioms pirkimo dalims _______________(nurodyti kokiai pirkimo daliai pasitelkiamas subrangovas). </w:t>
      </w:r>
    </w:p>
    <w:p w14:paraId="7A2CD831"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10.2. Rangovas privalo užtikrinti, kad Sutarties sudarymo momentu ir visą jos galiojimo laikotarpį Pirkimo sąlygose nurodyti ir (ar) Sutarties vykdymui pasitelkti Subrangovai ir (ar) Ūkio subjektai, kurių pajėgumais remiamasi, turėtų reikiamą kvalifikaciją, įskaitant neatitikimą pašalinimo pagrindams kai taikoma) ir patirtį. Už Subrangovų ir (ar) Ūkio subjektų, kurių pajėgumais remiamasi atliekamų sutartinių įsipareigojimų kokybę, saugos, tiekimo ir (ar) kitų pagal Sutarties pobūdį nustatytų reikalavimų laikymąsi Užsakovui ir prieš trečiąsias šalis, atsako Rangovas.</w:t>
      </w:r>
    </w:p>
    <w:p w14:paraId="256EBFF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10.3. Ūkio subjekto, kurio pajėgumais remiamasi, dėl atitikties kvalifikacijos reikalavimams, nurodyto Rangovo pasiūlyme, keitimas galimas tik tuomet, kai Rangovas Perkančiajai organizacijai pateikia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 Pažeidus šią tvarką bus laikoma, kad Rangovas pažeidė esmines Sutarties sąlygas, dėl to Perkančioji organizacija gali vienašališkai nutraukti šią Sutartį.</w:t>
      </w:r>
    </w:p>
    <w:p w14:paraId="24C763CA"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10.4. Subrangovą (subrangovus) Rangovas gali pakeisti ir/arba pasitelkti naują tik esant objektyvioms priežastims, gavęs Perkančiosios organizacijos rašytinį sutikimą. Pažeidus šią tvarką bus laikoma, kad Rangovas pažeidė esmines Sutarties sąlygas, dėl to Perkančioji organizacija gali vienašališkai nutraukti šią Sutartį. Subrangovo (subrangovų) pasitelkimas neatleidžia Rangovo nuo atsakomybės vykdant šią Sutartį. Už subrangovo (subrangovų) įsipareigojimų nevykdymą arba netinkamą jų vykdymą atsako Rangovas.</w:t>
      </w:r>
    </w:p>
    <w:p w14:paraId="104BF5EE" w14:textId="467E717B"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2376C">
        <w:rPr>
          <w:rFonts w:ascii="Times New Roman" w:eastAsia="Times New Roman" w:hAnsi="Times New Roman" w:cs="Times New Roman"/>
          <w:sz w:val="24"/>
          <w:szCs w:val="24"/>
        </w:rPr>
        <w:t xml:space="preserve">10.5. </w:t>
      </w:r>
      <w:r w:rsidRPr="0042376C">
        <w:rPr>
          <w:rFonts w:ascii="Times New Roman" w:hAnsi="Times New Roman" w:cs="Times New Roman"/>
          <w:sz w:val="24"/>
          <w:szCs w:val="24"/>
        </w:rPr>
        <w:t>Rangovas turi teis</w:t>
      </w:r>
      <w:r w:rsidR="00EF1F1D" w:rsidRPr="0042376C">
        <w:rPr>
          <w:rFonts w:ascii="Times New Roman" w:hAnsi="Times New Roman" w:cs="Times New Roman"/>
          <w:sz w:val="24"/>
          <w:szCs w:val="24"/>
        </w:rPr>
        <w:t>ę</w:t>
      </w:r>
      <w:r w:rsidRPr="0042376C">
        <w:rPr>
          <w:rFonts w:ascii="Times New Roman" w:hAnsi="Times New Roman" w:cs="Times New Roman"/>
          <w:sz w:val="24"/>
          <w:szCs w:val="24"/>
        </w:rPr>
        <w:t xml:space="preserve"> Sutarties vykdymui pasitelkti darbuotojų nuom</w:t>
      </w:r>
      <w:r w:rsidR="00FA55D3" w:rsidRPr="0042376C">
        <w:rPr>
          <w:rFonts w:ascii="Times New Roman" w:hAnsi="Times New Roman" w:cs="Times New Roman"/>
          <w:sz w:val="24"/>
          <w:szCs w:val="24"/>
        </w:rPr>
        <w:t xml:space="preserve">os </w:t>
      </w:r>
      <w:r w:rsidRPr="0042376C">
        <w:rPr>
          <w:rFonts w:ascii="Times New Roman" w:hAnsi="Times New Roman" w:cs="Times New Roman"/>
          <w:sz w:val="24"/>
          <w:szCs w:val="24"/>
        </w:rPr>
        <w:t>(laikin</w:t>
      </w:r>
      <w:r w:rsidR="00FA55D3" w:rsidRPr="0042376C">
        <w:rPr>
          <w:rFonts w:ascii="Times New Roman" w:hAnsi="Times New Roman" w:cs="Times New Roman"/>
          <w:sz w:val="24"/>
          <w:szCs w:val="24"/>
        </w:rPr>
        <w:t>ojo</w:t>
      </w:r>
      <w:r w:rsidRPr="0042376C">
        <w:rPr>
          <w:rFonts w:ascii="Times New Roman" w:hAnsi="Times New Roman" w:cs="Times New Roman"/>
          <w:sz w:val="24"/>
          <w:szCs w:val="24"/>
        </w:rPr>
        <w:t xml:space="preserve"> įdarbinim</w:t>
      </w:r>
      <w:r w:rsidR="00FA55D3" w:rsidRPr="0042376C">
        <w:rPr>
          <w:rFonts w:ascii="Times New Roman" w:hAnsi="Times New Roman" w:cs="Times New Roman"/>
          <w:sz w:val="24"/>
          <w:szCs w:val="24"/>
        </w:rPr>
        <w:t>o</w:t>
      </w:r>
      <w:r w:rsidRPr="0042376C">
        <w:rPr>
          <w:rFonts w:ascii="Times New Roman" w:hAnsi="Times New Roman" w:cs="Times New Roman"/>
          <w:sz w:val="24"/>
          <w:szCs w:val="24"/>
        </w:rPr>
        <w:t>) pagrindu dirbanči</w:t>
      </w:r>
      <w:r w:rsidR="00FA55D3" w:rsidRPr="0042376C">
        <w:rPr>
          <w:rFonts w:ascii="Times New Roman" w:hAnsi="Times New Roman" w:cs="Times New Roman"/>
          <w:sz w:val="24"/>
          <w:szCs w:val="24"/>
        </w:rPr>
        <w:t>us</w:t>
      </w:r>
      <w:r w:rsidRPr="0042376C">
        <w:rPr>
          <w:rFonts w:ascii="Times New Roman" w:hAnsi="Times New Roman" w:cs="Times New Roman"/>
          <w:sz w:val="24"/>
          <w:szCs w:val="24"/>
        </w:rPr>
        <w:t xml:space="preserve"> asmen</w:t>
      </w:r>
      <w:r w:rsidR="00FA55D3" w:rsidRPr="0042376C">
        <w:rPr>
          <w:rFonts w:ascii="Times New Roman" w:hAnsi="Times New Roman" w:cs="Times New Roman"/>
          <w:sz w:val="24"/>
          <w:szCs w:val="24"/>
        </w:rPr>
        <w:t>is</w:t>
      </w:r>
      <w:r w:rsidRPr="0042376C">
        <w:rPr>
          <w:rFonts w:ascii="Times New Roman" w:hAnsi="Times New Roman" w:cs="Times New Roman"/>
          <w:sz w:val="24"/>
          <w:szCs w:val="24"/>
        </w:rPr>
        <w:t>, jeigu tokie asmenys nėra Rangovo darbuotojai ar Sutartyje suderintų subrangovų darbuotojai</w:t>
      </w:r>
      <w:r w:rsidR="00FA55D3" w:rsidRPr="0042376C">
        <w:rPr>
          <w:rFonts w:ascii="Times New Roman" w:hAnsi="Times New Roman" w:cs="Times New Roman"/>
          <w:sz w:val="24"/>
          <w:szCs w:val="24"/>
        </w:rPr>
        <w:t xml:space="preserve">, tik gavus rašytinį Perkančiosios organizacijos sutikimą. Rangovas, siekdamas nuomos ar laikino įdarbinimo pagrindu pasitelkti darbuotojus, turi </w:t>
      </w:r>
      <w:r w:rsidR="003D0D52">
        <w:rPr>
          <w:rFonts w:ascii="Times New Roman" w:hAnsi="Times New Roman" w:cs="Times New Roman"/>
          <w:sz w:val="24"/>
          <w:szCs w:val="24"/>
        </w:rPr>
        <w:t xml:space="preserve">raštu </w:t>
      </w:r>
      <w:r w:rsidR="00FA55D3" w:rsidRPr="0042376C">
        <w:rPr>
          <w:rFonts w:ascii="Times New Roman" w:hAnsi="Times New Roman" w:cs="Times New Roman"/>
          <w:sz w:val="24"/>
          <w:szCs w:val="24"/>
        </w:rPr>
        <w:t xml:space="preserve">kreiptis į </w:t>
      </w:r>
      <w:r w:rsidR="00FA55D3" w:rsidRPr="0042376C">
        <w:rPr>
          <w:rFonts w:ascii="Times New Roman" w:hAnsi="Times New Roman" w:cs="Times New Roman"/>
          <w:sz w:val="24"/>
          <w:szCs w:val="24"/>
        </w:rPr>
        <w:lastRenderedPageBreak/>
        <w:t>Perkančiąją organizaciją ir gauti jos sutikimą ne vėliau kaip prieš 5 (penkias) darbo dienas</w:t>
      </w:r>
      <w:r w:rsidR="00B9239D">
        <w:rPr>
          <w:rFonts w:ascii="Times New Roman" w:hAnsi="Times New Roman" w:cs="Times New Roman"/>
          <w:sz w:val="24"/>
          <w:szCs w:val="24"/>
        </w:rPr>
        <w:t xml:space="preserve"> apie tokių darbuotojų suplanuotą darbo pradžią</w:t>
      </w:r>
      <w:r w:rsidR="00FA55D3" w:rsidRPr="0042376C">
        <w:rPr>
          <w:rFonts w:ascii="Times New Roman" w:hAnsi="Times New Roman" w:cs="Times New Roman"/>
          <w:sz w:val="24"/>
          <w:szCs w:val="24"/>
        </w:rPr>
        <w:t xml:space="preserve">. </w:t>
      </w:r>
      <w:r w:rsidRPr="0042376C">
        <w:rPr>
          <w:rFonts w:ascii="Times New Roman" w:hAnsi="Times New Roman" w:cs="Times New Roman"/>
          <w:sz w:val="24"/>
          <w:szCs w:val="24"/>
        </w:rPr>
        <w:t>Šio</w:t>
      </w:r>
      <w:r w:rsidR="0042376C" w:rsidRPr="0042376C">
        <w:rPr>
          <w:rFonts w:ascii="Times New Roman" w:hAnsi="Times New Roman" w:cs="Times New Roman"/>
          <w:sz w:val="24"/>
          <w:szCs w:val="24"/>
        </w:rPr>
        <w:t>s</w:t>
      </w:r>
      <w:r w:rsidRPr="0042376C">
        <w:rPr>
          <w:rFonts w:ascii="Times New Roman" w:hAnsi="Times New Roman" w:cs="Times New Roman"/>
          <w:sz w:val="24"/>
          <w:szCs w:val="24"/>
        </w:rPr>
        <w:t xml:space="preserve"> </w:t>
      </w:r>
      <w:r w:rsidR="00FA55D3" w:rsidRPr="0042376C">
        <w:rPr>
          <w:rFonts w:ascii="Times New Roman" w:hAnsi="Times New Roman" w:cs="Times New Roman"/>
          <w:sz w:val="24"/>
          <w:szCs w:val="24"/>
        </w:rPr>
        <w:t>tvarkos nesilaikymas</w:t>
      </w:r>
      <w:r w:rsidRPr="0042376C">
        <w:rPr>
          <w:rFonts w:ascii="Times New Roman" w:hAnsi="Times New Roman" w:cs="Times New Roman"/>
          <w:sz w:val="24"/>
          <w:szCs w:val="24"/>
        </w:rPr>
        <w:t xml:space="preserve"> laikomas </w:t>
      </w:r>
      <w:r w:rsidRPr="0042376C">
        <w:rPr>
          <w:rStyle w:val="Grietas"/>
          <w:rFonts w:ascii="Times New Roman" w:hAnsi="Times New Roman" w:cs="Times New Roman"/>
          <w:sz w:val="24"/>
          <w:szCs w:val="24"/>
        </w:rPr>
        <w:t>esminiu Sutarties pažeidimu</w:t>
      </w:r>
      <w:r w:rsidRPr="0042376C">
        <w:rPr>
          <w:rFonts w:ascii="Times New Roman" w:hAnsi="Times New Roman" w:cs="Times New Roman"/>
          <w:sz w:val="24"/>
          <w:szCs w:val="24"/>
        </w:rPr>
        <w:t xml:space="preserve"> ir suteikia Perkančiajai organizacijai teisę taikyti </w:t>
      </w:r>
      <w:r w:rsidR="003D0D52">
        <w:rPr>
          <w:rFonts w:ascii="Times New Roman" w:hAnsi="Times New Roman" w:cs="Times New Roman"/>
          <w:sz w:val="24"/>
          <w:szCs w:val="24"/>
        </w:rPr>
        <w:t xml:space="preserve">Sutarties </w:t>
      </w:r>
      <w:r w:rsidR="0009390E" w:rsidRPr="0042376C">
        <w:rPr>
          <w:rFonts w:ascii="Times New Roman" w:hAnsi="Times New Roman" w:cs="Times New Roman"/>
          <w:sz w:val="24"/>
          <w:szCs w:val="24"/>
        </w:rPr>
        <w:t>9</w:t>
      </w:r>
      <w:r w:rsidRPr="0042376C">
        <w:rPr>
          <w:rFonts w:ascii="Times New Roman" w:hAnsi="Times New Roman" w:cs="Times New Roman"/>
          <w:sz w:val="24"/>
          <w:szCs w:val="24"/>
        </w:rPr>
        <w:t xml:space="preserve">.4 papunktyje numatytą vienašalį nutraukimą ir (ar) </w:t>
      </w:r>
      <w:r w:rsidR="003D0D52">
        <w:rPr>
          <w:rFonts w:ascii="Times New Roman" w:hAnsi="Times New Roman" w:cs="Times New Roman"/>
          <w:sz w:val="24"/>
          <w:szCs w:val="24"/>
        </w:rPr>
        <w:t xml:space="preserve">Sutarties </w:t>
      </w:r>
      <w:r w:rsidRPr="0042376C">
        <w:rPr>
          <w:rFonts w:ascii="Times New Roman" w:hAnsi="Times New Roman" w:cs="Times New Roman"/>
          <w:sz w:val="24"/>
          <w:szCs w:val="24"/>
        </w:rPr>
        <w:t>6.6 papunktyje nustatytą baudą, taip pat reikalauti pašalinti pažeidimą nedelsiant.</w:t>
      </w:r>
    </w:p>
    <w:p w14:paraId="4D26721E" w14:textId="234088B2"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 xml:space="preserve">10.6. Rangovas įsipareigoja pranešti Perkančiajai organizacijai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ir pateikti Perkančiajai organizacijai nedelsiant, bet ne vėliau nei per 10 </w:t>
      </w:r>
      <w:r w:rsidR="003D0D52">
        <w:rPr>
          <w:rFonts w:ascii="Times New Roman" w:eastAsia="Times New Roman" w:hAnsi="Times New Roman" w:cs="Times New Roman"/>
          <w:iCs/>
          <w:sz w:val="24"/>
          <w:szCs w:val="24"/>
        </w:rPr>
        <w:t xml:space="preserve">(dešimt) </w:t>
      </w:r>
      <w:r w:rsidRPr="004A13F6">
        <w:rPr>
          <w:rFonts w:ascii="Times New Roman" w:eastAsia="Times New Roman" w:hAnsi="Times New Roman" w:cs="Times New Roman"/>
          <w:iCs/>
          <w:sz w:val="24"/>
          <w:szCs w:val="24"/>
        </w:rPr>
        <w:t>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p w14:paraId="56F4CDC0"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10.7. Rangovas privalo nedelsdamas (ne vėliau kaip per 5 darbo dienas) informuoti el. paštu Perkančiosios organizacijos atsakingą už sutarties vykdymą asmenį apie Subrangovų sąrašo pakeitimus visu Sutarties vykdymo metu, kaskart pateikdamas atnaujintą Subrangovų sąrašą su paryškintais pakeitimais.</w:t>
      </w:r>
    </w:p>
    <w:p w14:paraId="08862B53" w14:textId="52F15369"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 xml:space="preserve">10.8. Jeigu Rangovas pažeidžia </w:t>
      </w:r>
      <w:r w:rsidRPr="00EF1F1D">
        <w:rPr>
          <w:rFonts w:ascii="Times New Roman" w:eastAsia="Times New Roman" w:hAnsi="Times New Roman" w:cs="Times New Roman"/>
          <w:iCs/>
          <w:sz w:val="24"/>
          <w:szCs w:val="24"/>
          <w:highlight w:val="yellow"/>
        </w:rPr>
        <w:t>10.5-10.6</w:t>
      </w:r>
      <w:r w:rsidRPr="004A13F6">
        <w:rPr>
          <w:rFonts w:ascii="Times New Roman" w:eastAsia="Times New Roman" w:hAnsi="Times New Roman" w:cs="Times New Roman"/>
          <w:iCs/>
          <w:sz w:val="24"/>
          <w:szCs w:val="24"/>
        </w:rPr>
        <w:t xml:space="preserve"> papunkčius daugiau nei 3 kartus ir jam už kiekvieną pažeidimą yra pritaikyta bauda (Sutarties 6.</w:t>
      </w:r>
      <w:r w:rsidR="0009390E" w:rsidRPr="004A13F6">
        <w:rPr>
          <w:rFonts w:ascii="Times New Roman" w:eastAsia="Times New Roman" w:hAnsi="Times New Roman" w:cs="Times New Roman"/>
          <w:iCs/>
          <w:sz w:val="24"/>
          <w:szCs w:val="24"/>
        </w:rPr>
        <w:t xml:space="preserve">6 </w:t>
      </w:r>
      <w:r w:rsidRPr="004A13F6">
        <w:rPr>
          <w:rFonts w:ascii="Times New Roman" w:eastAsia="Times New Roman" w:hAnsi="Times New Roman" w:cs="Times New Roman"/>
          <w:iCs/>
          <w:sz w:val="24"/>
          <w:szCs w:val="24"/>
        </w:rPr>
        <w:t>papunktis), tai laikoma esminiu Sutarties pažeidimu. Tokiu atveju Perkančioji organizacija įgyja teisę vienašališkai nutraukti Sutartį.</w:t>
      </w:r>
    </w:p>
    <w:p w14:paraId="1E38CA33"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p>
    <w:p w14:paraId="03B1BF1A" w14:textId="754A0D30" w:rsidR="0033680F" w:rsidRPr="004A13F6" w:rsidRDefault="0033680F" w:rsidP="001943E0">
      <w:pPr>
        <w:pStyle w:val="Sraopastraipa"/>
        <w:numPr>
          <w:ilvl w:val="0"/>
          <w:numId w:val="18"/>
        </w:numPr>
        <w:tabs>
          <w:tab w:val="left" w:pos="284"/>
        </w:tabs>
        <w:jc w:val="center"/>
        <w:rPr>
          <w:b/>
          <w:bCs/>
          <w:sz w:val="24"/>
          <w:szCs w:val="24"/>
        </w:rPr>
      </w:pPr>
      <w:r w:rsidRPr="004A13F6">
        <w:rPr>
          <w:b/>
          <w:bCs/>
          <w:sz w:val="24"/>
          <w:szCs w:val="24"/>
        </w:rPr>
        <w:t>STATYBVIETĖJE ESANČIŲ ASMENŲ INDENTIFIKAVIMAS</w:t>
      </w:r>
    </w:p>
    <w:p w14:paraId="34E8E3AC" w14:textId="77777777" w:rsidR="00FF349F" w:rsidRPr="004A13F6" w:rsidRDefault="00FF349F" w:rsidP="001943E0">
      <w:pPr>
        <w:pStyle w:val="Sraopastraipa"/>
        <w:tabs>
          <w:tab w:val="left" w:pos="284"/>
        </w:tabs>
        <w:rPr>
          <w:b/>
          <w:bCs/>
          <w:sz w:val="24"/>
          <w:szCs w:val="24"/>
        </w:rPr>
      </w:pPr>
    </w:p>
    <w:p w14:paraId="12332B34" w14:textId="6573136D" w:rsidR="0009390E" w:rsidRPr="004A13F6" w:rsidRDefault="0033680F" w:rsidP="001943E0">
      <w:pPr>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 xml:space="preserve">11.1. </w:t>
      </w:r>
      <w:bookmarkStart w:id="24" w:name="_Hlk224219017"/>
      <w:r w:rsidR="0009390E" w:rsidRPr="004A13F6">
        <w:rPr>
          <w:rFonts w:ascii="Times New Roman" w:hAnsi="Times New Roman" w:cs="Times New Roman"/>
          <w:sz w:val="24"/>
          <w:szCs w:val="24"/>
        </w:rPr>
        <w:t>Rangovas atsako už tai, kad visi statybvietėje jo, subtiekėjų ir kitų teisėtai pasitelktų asmenų vardu darbus atliekantys asmenys būtų tinkamai identifikuoti Statybos įstatymo 22¹ straipsnyje nustatyta tvarka. Rangovas privalo užtikrinti ir kontroliuoti, kad statybvietėje darbus atliekantys asmenys, nurodyti Lietuvos Respublikos valstybinio socialinio draudimo įstatymo 15¹ straipsnio 1 dalyje, turėtų galiojantį Lietuvos Respublikos valstybinio socialinio draudimo įstatymo 15¹ straipsnyje nustatyta tvarka suformuotą skaidriai dirbančio asmens identifikavimo kodą (toliau – Kodas), o tais atvejais, kai jiems Kodas negali būti suformuotas, turėtų Kode užšifruojamus duomenis, nurodytus Lietuvos Respublikos valstybinio socialinio draudimo įstatymo 15¹ straipsnio 8 dalyje, pagrindžiančius dokumentus.</w:t>
      </w:r>
    </w:p>
    <w:p w14:paraId="25E3E604" w14:textId="0ABD238D" w:rsidR="0009390E" w:rsidRPr="004A13F6" w:rsidRDefault="0009390E" w:rsidP="001943E0">
      <w:pPr>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11.2. Rangovas privalo užtikrinti, kad šiame punkte nurodyti asmenys, prieš patekdami į statybvietę, statybvietėje būdami ir Užsakovui, jo įgaliotam atstovui ar patikrinimą atliekančioms institucijoms pareikalavus, pateiktų Kodą arba atitinkamus jį pagrindžiančius dokumentus Statybos įstatymo ir kitų teisės aktų nustatyta tvarka.</w:t>
      </w:r>
    </w:p>
    <w:p w14:paraId="54FD013D" w14:textId="6D82FDAB" w:rsidR="0033680F" w:rsidRPr="004A13F6" w:rsidRDefault="0009390E" w:rsidP="001943E0">
      <w:pPr>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11.3. Užsakovas turi teisę neleisti patekti į statybvietę arba pareikalauti nedelsiant pašalinti iš statybvietės asmenis, kurie neturi šiame punkte nurodyto Kodo ir (ar) jį pagrindžiančių dokumentų. Dėl tokių asmenų ne</w:t>
      </w:r>
      <w:r w:rsidR="001943E0" w:rsidRPr="004A13F6">
        <w:rPr>
          <w:rFonts w:ascii="Times New Roman" w:hAnsi="Times New Roman" w:cs="Times New Roman"/>
          <w:sz w:val="24"/>
          <w:szCs w:val="24"/>
        </w:rPr>
        <w:t>į</w:t>
      </w:r>
      <w:r w:rsidRPr="004A13F6">
        <w:rPr>
          <w:rFonts w:ascii="Times New Roman" w:hAnsi="Times New Roman" w:cs="Times New Roman"/>
          <w:sz w:val="24"/>
          <w:szCs w:val="24"/>
        </w:rPr>
        <w:t>leidimo į statybvietę ar pašalinimo iš jos atsiradę darbų vykdymo trikdžiai, vėlavimai ir su tuo susijusios pasekmės tenka išimtinai Rangovui.</w:t>
      </w:r>
      <w:bookmarkEnd w:id="24"/>
    </w:p>
    <w:p w14:paraId="0925753A" w14:textId="52336933" w:rsidR="0033680F" w:rsidRPr="004A13F6" w:rsidRDefault="0033680F" w:rsidP="001943E0">
      <w:pPr>
        <w:spacing w:after="0" w:line="240" w:lineRule="auto"/>
        <w:ind w:firstLine="851"/>
        <w:jc w:val="both"/>
        <w:rPr>
          <w:rFonts w:ascii="Times New Roman" w:hAnsi="Times New Roman" w:cs="Times New Roman"/>
          <w:sz w:val="24"/>
          <w:szCs w:val="24"/>
        </w:rPr>
      </w:pPr>
      <w:r w:rsidRPr="004A13F6">
        <w:rPr>
          <w:rFonts w:ascii="Times New Roman" w:hAnsi="Times New Roman" w:cs="Times New Roman"/>
          <w:sz w:val="24"/>
          <w:szCs w:val="24"/>
        </w:rPr>
        <w:t>11.</w:t>
      </w:r>
      <w:r w:rsidR="002037EB" w:rsidRPr="004A13F6">
        <w:rPr>
          <w:rFonts w:ascii="Times New Roman" w:hAnsi="Times New Roman" w:cs="Times New Roman"/>
          <w:sz w:val="24"/>
          <w:szCs w:val="24"/>
        </w:rPr>
        <w:t>4</w:t>
      </w:r>
      <w:r w:rsidRPr="004A13F6">
        <w:rPr>
          <w:rFonts w:ascii="Times New Roman" w:hAnsi="Times New Roman" w:cs="Times New Roman"/>
          <w:sz w:val="24"/>
          <w:szCs w:val="24"/>
        </w:rPr>
        <w:t xml:space="preserve">. Kiti asmenys, nenurodyti Sutarties </w:t>
      </w:r>
      <w:r w:rsidR="00F57697" w:rsidRPr="004A13F6">
        <w:rPr>
          <w:rFonts w:ascii="Times New Roman" w:hAnsi="Times New Roman" w:cs="Times New Roman"/>
          <w:sz w:val="24"/>
          <w:szCs w:val="24"/>
        </w:rPr>
        <w:t>11</w:t>
      </w:r>
      <w:r w:rsidRPr="004A13F6">
        <w:rPr>
          <w:rFonts w:ascii="Times New Roman" w:hAnsi="Times New Roman" w:cs="Times New Roman"/>
          <w:sz w:val="24"/>
          <w:szCs w:val="24"/>
        </w:rPr>
        <w:t>.1 papunktyje, statybvietėje gali būti, jei Užsakovo ar jo įgalioto rangovo atstovo nustatyta tvarka užregistravo atvykimo į statybvietę pradžios laiką ir priežastį ir turi Užsakovo ar jo įgalioto rangovo atstovo nustatytą identifikavimo priemonę.</w:t>
      </w:r>
    </w:p>
    <w:p w14:paraId="7D0EF36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p>
    <w:p w14:paraId="419CC59B" w14:textId="03B3927B" w:rsidR="0033680F" w:rsidRPr="004A13F6" w:rsidRDefault="0033680F" w:rsidP="001943E0">
      <w:pPr>
        <w:pStyle w:val="Sraopastraipa"/>
        <w:numPr>
          <w:ilvl w:val="0"/>
          <w:numId w:val="18"/>
        </w:numPr>
        <w:tabs>
          <w:tab w:val="left" w:pos="567"/>
        </w:tabs>
        <w:overflowPunct w:val="0"/>
        <w:autoSpaceDE w:val="0"/>
        <w:autoSpaceDN w:val="0"/>
        <w:adjustRightInd w:val="0"/>
        <w:jc w:val="center"/>
        <w:textAlignment w:val="baseline"/>
        <w:rPr>
          <w:b/>
          <w:bCs/>
          <w:iCs/>
          <w:sz w:val="24"/>
          <w:szCs w:val="24"/>
        </w:rPr>
      </w:pPr>
      <w:r w:rsidRPr="004A13F6">
        <w:rPr>
          <w:b/>
          <w:bCs/>
          <w:iCs/>
          <w:sz w:val="24"/>
          <w:szCs w:val="24"/>
        </w:rPr>
        <w:t>DARBŲ TERMINŲ PRATĘSIMAS</w:t>
      </w:r>
    </w:p>
    <w:p w14:paraId="30B0A4EB" w14:textId="77777777" w:rsidR="001943E0" w:rsidRPr="004A13F6" w:rsidRDefault="001943E0" w:rsidP="001943E0">
      <w:pPr>
        <w:pStyle w:val="Sraopastraipa"/>
        <w:tabs>
          <w:tab w:val="left" w:pos="567"/>
        </w:tabs>
        <w:overflowPunct w:val="0"/>
        <w:autoSpaceDE w:val="0"/>
        <w:autoSpaceDN w:val="0"/>
        <w:adjustRightInd w:val="0"/>
        <w:textAlignment w:val="baseline"/>
        <w:rPr>
          <w:b/>
          <w:bCs/>
          <w:iCs/>
          <w:sz w:val="24"/>
          <w:szCs w:val="24"/>
        </w:rPr>
      </w:pPr>
    </w:p>
    <w:p w14:paraId="3655A9A5" w14:textId="77777777" w:rsidR="0033680F" w:rsidRPr="004A13F6" w:rsidRDefault="0033680F" w:rsidP="001943E0">
      <w:pPr>
        <w:tabs>
          <w:tab w:val="left" w:pos="567"/>
          <w:tab w:val="left" w:pos="1276"/>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12.1.Rangovas turi teisę netrukdomas vykdyti Darbus iki Darbų terminų pabaigos. Jeigu atsiranda žemiau išvardytos aplinkybės, kurios trukdo vykdyti Darbus ar jų dalį, Rangovas turi teisę į Darbų terminų pratęsimą tokia trukme, kiek dėl tokių aplinkybių poveikio faktiškai vėluoja Darbai:</w:t>
      </w:r>
    </w:p>
    <w:p w14:paraId="0F59ECB8" w14:textId="77777777" w:rsidR="0033680F" w:rsidRPr="004A13F6" w:rsidRDefault="0033680F" w:rsidP="001943E0">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lastRenderedPageBreak/>
        <w:t>12.1.1.</w:t>
      </w:r>
      <w:r w:rsidRPr="004A13F6">
        <w:rPr>
          <w:rFonts w:ascii="Times New Roman" w:eastAsia="Times New Roman" w:hAnsi="Times New Roman" w:cs="Times New Roman"/>
          <w:iCs/>
          <w:sz w:val="24"/>
          <w:szCs w:val="24"/>
        </w:rPr>
        <w:tab/>
        <w:t>Perkančiosios organizacijos pateikiami papildomi nurodymai Rangovui, kurie turi įtakos bendram Darbų atlikimo terminui – pratęsiama papildomų darbų atlikimo terminui;</w:t>
      </w:r>
    </w:p>
    <w:p w14:paraId="07DB1727" w14:textId="77777777" w:rsidR="0033680F" w:rsidRPr="004A13F6" w:rsidRDefault="0033680F" w:rsidP="001943E0">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12.1.2. 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7B13F181" w14:textId="77777777" w:rsidR="0033680F" w:rsidRPr="004A13F6" w:rsidRDefault="0033680F" w:rsidP="001943E0">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12.1.3.</w:t>
      </w:r>
      <w:r w:rsidRPr="004A13F6">
        <w:rPr>
          <w:rFonts w:ascii="Times New Roman" w:eastAsia="Times New Roman" w:hAnsi="Times New Roman" w:cs="Times New Roman"/>
          <w:iCs/>
          <w:sz w:val="24"/>
          <w:szCs w:val="24"/>
        </w:rPr>
        <w:tab/>
        <w:t>dėl Valdžios institucijų sprendimų ar kitų aplinkybių susidaro darbuotojų ar Prekių trūkumas, kurio profesionalus ir patyręs statybos darbų rangovas negalėjo numatyti Pirkimo metu iki pasiūlymų pateikimo termino pabaigos;</w:t>
      </w:r>
    </w:p>
    <w:p w14:paraId="4724E6DC" w14:textId="77777777" w:rsidR="0033680F" w:rsidRPr="004A13F6" w:rsidRDefault="0033680F" w:rsidP="001943E0">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12.1.4.</w:t>
      </w:r>
      <w:r w:rsidRPr="004A13F6">
        <w:rPr>
          <w:rFonts w:ascii="Times New Roman" w:eastAsia="Times New Roman" w:hAnsi="Times New Roman" w:cs="Times New Roman"/>
          <w:iCs/>
          <w:sz w:val="24"/>
          <w:szCs w:val="24"/>
        </w:rPr>
        <w:tab/>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6DB96FA5" w14:textId="77777777" w:rsidR="0033680F" w:rsidRPr="004A13F6" w:rsidRDefault="0033680F" w:rsidP="001943E0">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12.1.5.</w:t>
      </w:r>
      <w:r w:rsidRPr="004A13F6">
        <w:rPr>
          <w:rFonts w:ascii="Times New Roman" w:eastAsia="Times New Roman" w:hAnsi="Times New Roman" w:cs="Times New Roman"/>
          <w:iCs/>
          <w:sz w:val="24"/>
          <w:szCs w:val="24"/>
        </w:rPr>
        <w:tab/>
        <w:t>Darbų vėlavimą sąlygoja Perkančiosios organizacijos personalo ar trečiųjų asmenų, už kuriuos Rangovas neatsako, sprendimai, veiksmai arba neveikimas.</w:t>
      </w:r>
    </w:p>
    <w:p w14:paraId="7DFCF217" w14:textId="77777777" w:rsidR="0033680F" w:rsidRPr="004A13F6" w:rsidRDefault="0033680F" w:rsidP="001943E0">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4A13F6">
        <w:rPr>
          <w:rFonts w:ascii="Times New Roman" w:eastAsia="Times New Roman" w:hAnsi="Times New Roman" w:cs="Times New Roman"/>
          <w:iCs/>
          <w:sz w:val="24"/>
          <w:szCs w:val="24"/>
        </w:rPr>
        <w:t xml:space="preserve">12.2. Darbų terminai pratęsiami tokia trukme, kiek Darbai faktiškai vėluoja dėl aplinkybių, kurios suteikia Rangovui teisę į Darbų terminų pratęsimą. Tačiau Rangovas praranda teisę pagal Sutarties sąlygas gauti patirtų papildomų Išlaidų ir (ar) Pelno kompensaciją už tokį laikotarpį, kiek Rangovas vėlavo vykdyti Statybos darbus iki paaiškėjant aplinkybėms, kurios suteikė Rangovui teisę į Darbų terminų pratęsimą. </w:t>
      </w:r>
    </w:p>
    <w:p w14:paraId="6BE064F3" w14:textId="77777777" w:rsidR="0033680F" w:rsidRPr="004A13F6" w:rsidRDefault="0033680F" w:rsidP="001943E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rPr>
      </w:pPr>
    </w:p>
    <w:p w14:paraId="1A8D9D37" w14:textId="62438240" w:rsidR="0033680F" w:rsidRPr="004A13F6" w:rsidRDefault="0033680F" w:rsidP="001943E0">
      <w:pPr>
        <w:pStyle w:val="Sraopastraipa"/>
        <w:numPr>
          <w:ilvl w:val="0"/>
          <w:numId w:val="18"/>
        </w:numPr>
        <w:tabs>
          <w:tab w:val="left" w:pos="567"/>
        </w:tabs>
        <w:overflowPunct w:val="0"/>
        <w:autoSpaceDE w:val="0"/>
        <w:autoSpaceDN w:val="0"/>
        <w:adjustRightInd w:val="0"/>
        <w:jc w:val="center"/>
        <w:textAlignment w:val="baseline"/>
        <w:rPr>
          <w:b/>
          <w:sz w:val="24"/>
          <w:szCs w:val="24"/>
        </w:rPr>
      </w:pPr>
      <w:r w:rsidRPr="004A13F6">
        <w:rPr>
          <w:b/>
          <w:sz w:val="24"/>
          <w:szCs w:val="24"/>
        </w:rPr>
        <w:t>BAIGIAMOSIOS NUOSTATOS</w:t>
      </w:r>
    </w:p>
    <w:p w14:paraId="3B4F0A1B" w14:textId="77777777" w:rsidR="001943E0" w:rsidRPr="004A13F6" w:rsidRDefault="001943E0" w:rsidP="001943E0">
      <w:pPr>
        <w:pStyle w:val="Sraopastraipa"/>
        <w:tabs>
          <w:tab w:val="left" w:pos="567"/>
        </w:tabs>
        <w:overflowPunct w:val="0"/>
        <w:autoSpaceDE w:val="0"/>
        <w:autoSpaceDN w:val="0"/>
        <w:adjustRightInd w:val="0"/>
        <w:textAlignment w:val="baseline"/>
        <w:rPr>
          <w:b/>
          <w:sz w:val="24"/>
          <w:szCs w:val="24"/>
        </w:rPr>
      </w:pPr>
    </w:p>
    <w:p w14:paraId="45D4FFDA"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13.1. Šiai Sutarčiai ir visoms iš šios Sutarties atsirandančioms teisėms ir pareigoms taikomi Lietuvos Respublikos teisės aktai. Sutartis sudaryta ir turi būti aiškinama pagal Lietuvos Respublikos teisę.</w:t>
      </w:r>
    </w:p>
    <w:p w14:paraId="176822DE"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13.2. Visi ginčai, kylantys iš Sutarties ar susiję su Sutartimi yra sprendžiami derybų būdu. Šalims nepavykus susitarti derybų būdu, bet kokie ginčai dėl Sutarties sprendžiami kompetentingame Lietuvos Respublikos teisme.</w:t>
      </w:r>
    </w:p>
    <w:p w14:paraId="110E5BDE"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13.3. Perkančioji organizacija Sutarties vykdymui organizuoti skiria atstovus Sutarties vykdymui _________  (tel. _________, el. paštas _________ );</w:t>
      </w:r>
    </w:p>
    <w:p w14:paraId="6EE7167B"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13.4. Rangovas Sutarties vykdymui skiria: _________ (tel. _________, el. paštas ________).</w:t>
      </w:r>
    </w:p>
    <w:p w14:paraId="32566DC9"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13.5.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38BE90A9"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 xml:space="preserve">13.6.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 </w:t>
      </w:r>
    </w:p>
    <w:p w14:paraId="01C078AB"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13.7. Visi dokumentai, minimi šioje Sutartyje, taip pat viešojo pirkimo, kurio rezultatais vadovaujantis sudaryta Sutartis, dokumentai (taip kaip jie suprantami pagal VPĮ 2 straipsnio 39 dalyje) yra neatskiriama šios Sutarties dalis ir sudaro vieną visumą.</w:t>
      </w:r>
    </w:p>
    <w:p w14:paraId="4FE1E05B" w14:textId="77777777" w:rsidR="0033680F" w:rsidRPr="004A13F6" w:rsidRDefault="0033680F" w:rsidP="001943E0">
      <w:pPr>
        <w:spacing w:after="0" w:line="240" w:lineRule="auto"/>
        <w:ind w:firstLine="851"/>
        <w:contextualSpacing/>
        <w:jc w:val="both"/>
        <w:rPr>
          <w:rFonts w:ascii="Times New Roman" w:eastAsia="Calibri" w:hAnsi="Times New Roman" w:cs="Times New Roman"/>
          <w:sz w:val="24"/>
          <w:szCs w:val="24"/>
        </w:rPr>
      </w:pPr>
      <w:r w:rsidRPr="004A13F6">
        <w:rPr>
          <w:rFonts w:ascii="Times New Roman" w:eastAsia="Times New Roman" w:hAnsi="Times New Roman" w:cs="Times New Roman"/>
          <w:sz w:val="24"/>
          <w:szCs w:val="24"/>
        </w:rPr>
        <w:t xml:space="preserve">13.8. Sutartis sudaryta lietuvių kalba 2 (dviem) egzemplioriais, kurie turi vienodą teisinę galią, – po vieną kiekvienai Šaliai. </w:t>
      </w:r>
      <w:r w:rsidRPr="004A13F6">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2768F1A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
          <w:sz w:val="24"/>
          <w:szCs w:val="24"/>
          <w:lang w:eastAsia="lt-LT"/>
        </w:rPr>
      </w:pPr>
      <w:r w:rsidRPr="004A13F6">
        <w:rPr>
          <w:rFonts w:ascii="Times New Roman" w:eastAsia="Times New Roman" w:hAnsi="Times New Roman" w:cs="Times New Roman"/>
          <w:sz w:val="24"/>
          <w:szCs w:val="24"/>
        </w:rPr>
        <w:t xml:space="preserve">13.9. Jei Rangovas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Rangovas sužino iš savo turimų ar turėtų </w:t>
      </w:r>
      <w:r w:rsidRPr="004A13F6">
        <w:rPr>
          <w:rFonts w:ascii="Times New Roman" w:eastAsia="Times New Roman" w:hAnsi="Times New Roman" w:cs="Times New Roman"/>
          <w:sz w:val="24"/>
          <w:szCs w:val="24"/>
        </w:rPr>
        <w:lastRenderedPageBreak/>
        <w:t xml:space="preserve">sutartinių santykių su STT, šis, vadovaudamasis Informacijos apie pažeidimus Lietuvos Respublikos specialiųjų tyrimų tarnyboje tvarkos aprašu, patvirtintu STT direktoriaus 2011 m. birželio 28 d. įsakymu Nr. 2-215, turi pareigą apie tai pranešti kreipdamiesi tiesiogiai į STT, el. paštu </w:t>
      </w:r>
      <w:r w:rsidRPr="004A13F6">
        <w:rPr>
          <w:rFonts w:ascii="Times New Roman" w:eastAsia="Times New Roman" w:hAnsi="Times New Roman" w:cs="Times New Roman"/>
          <w:color w:val="0000FF"/>
          <w:sz w:val="24"/>
          <w:szCs w:val="24"/>
          <w:u w:val="single"/>
        </w:rPr>
        <w:t>pazeidimai@stt.lt</w:t>
      </w:r>
      <w:r w:rsidRPr="004A13F6">
        <w:rPr>
          <w:rFonts w:ascii="Times New Roman" w:eastAsia="Times New Roman" w:hAnsi="Times New Roman" w:cs="Times New Roman"/>
          <w:color w:val="0000FF"/>
          <w:sz w:val="24"/>
          <w:szCs w:val="24"/>
        </w:rPr>
        <w:t xml:space="preserve"> </w:t>
      </w:r>
      <w:r w:rsidRPr="004A13F6">
        <w:rPr>
          <w:rFonts w:ascii="Times New Roman" w:eastAsia="Times New Roman" w:hAnsi="Times New Roman" w:cs="Times New Roman"/>
          <w:sz w:val="24"/>
          <w:szCs w:val="24"/>
        </w:rPr>
        <w:t>ar kitu Rangovui priimtinu būdu.</w:t>
      </w:r>
      <w:r w:rsidRPr="004A13F6" w:rsidDel="00823A8C">
        <w:rPr>
          <w:rFonts w:ascii="Times New Roman" w:eastAsia="Times New Roman" w:hAnsi="Times New Roman" w:cs="Times New Roman"/>
          <w:b/>
          <w:sz w:val="24"/>
          <w:szCs w:val="24"/>
          <w:lang w:eastAsia="lt-LT"/>
        </w:rPr>
        <w:t xml:space="preserve"> </w:t>
      </w:r>
    </w:p>
    <w:p w14:paraId="000B8869"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13.10. Šios Sutarties priedai:</w:t>
      </w:r>
    </w:p>
    <w:p w14:paraId="557CD778"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13.10.1. Priedas Nr. 1 „______“, 1 lapas.</w:t>
      </w:r>
    </w:p>
    <w:p w14:paraId="316300B2" w14:textId="77777777" w:rsidR="0033680F" w:rsidRPr="004A13F6" w:rsidRDefault="0033680F" w:rsidP="001943E0">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13.10.2. Priedas Nr. 2 „______“, 1 lapas.</w:t>
      </w:r>
    </w:p>
    <w:p w14:paraId="3E1E7592" w14:textId="77777777" w:rsidR="0033680F" w:rsidRPr="004A13F6" w:rsidRDefault="0033680F" w:rsidP="001943E0">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14:paraId="319131C4" w14:textId="77777777" w:rsidR="0033680F" w:rsidRPr="004A13F6" w:rsidRDefault="0033680F" w:rsidP="001943E0">
      <w:pPr>
        <w:spacing w:after="0" w:line="240" w:lineRule="auto"/>
        <w:jc w:val="center"/>
        <w:rPr>
          <w:rFonts w:ascii="Times New Roman" w:eastAsia="Times New Roman" w:hAnsi="Times New Roman" w:cs="Times New Roman"/>
          <w:b/>
          <w:sz w:val="24"/>
          <w:szCs w:val="24"/>
        </w:rPr>
      </w:pPr>
      <w:r w:rsidRPr="004A13F6">
        <w:rPr>
          <w:rFonts w:ascii="Times New Roman" w:eastAsia="Times New Roman" w:hAnsi="Times New Roman" w:cs="Times New Roman"/>
          <w:b/>
          <w:sz w:val="24"/>
          <w:szCs w:val="24"/>
        </w:rPr>
        <w:t>14. ŠALIŲ REKVIZITAI IR PARAŠAI</w:t>
      </w:r>
    </w:p>
    <w:tbl>
      <w:tblPr>
        <w:tblW w:w="9286" w:type="dxa"/>
        <w:tblInd w:w="-72" w:type="dxa"/>
        <w:tblLayout w:type="fixed"/>
        <w:tblLook w:val="0000" w:firstRow="0" w:lastRow="0" w:firstColumn="0" w:lastColumn="0" w:noHBand="0" w:noVBand="0"/>
      </w:tblPr>
      <w:tblGrid>
        <w:gridCol w:w="5040"/>
        <w:gridCol w:w="4246"/>
      </w:tblGrid>
      <w:tr w:rsidR="0033680F" w:rsidRPr="004A13F6" w14:paraId="24C289D8" w14:textId="77777777" w:rsidTr="00575AA7">
        <w:tc>
          <w:tcPr>
            <w:tcW w:w="5040" w:type="dxa"/>
          </w:tcPr>
          <w:p w14:paraId="2A2EE9DF" w14:textId="77777777" w:rsidR="0033680F" w:rsidRPr="004A13F6" w:rsidRDefault="0033680F" w:rsidP="001943E0">
            <w:pPr>
              <w:spacing w:after="0" w:line="240" w:lineRule="auto"/>
              <w:rPr>
                <w:rFonts w:ascii="Times New Roman" w:eastAsia="Times New Roman" w:hAnsi="Times New Roman" w:cs="Times New Roman"/>
                <w:b/>
                <w:sz w:val="24"/>
                <w:szCs w:val="24"/>
              </w:rPr>
            </w:pPr>
          </w:p>
          <w:p w14:paraId="64CED64B" w14:textId="77777777" w:rsidR="0033680F" w:rsidRPr="004A13F6" w:rsidRDefault="0033680F" w:rsidP="001943E0">
            <w:pPr>
              <w:spacing w:after="0" w:line="240" w:lineRule="auto"/>
              <w:rPr>
                <w:rFonts w:ascii="Times New Roman" w:eastAsia="Times New Roman" w:hAnsi="Times New Roman" w:cs="Times New Roman"/>
                <w:b/>
                <w:sz w:val="24"/>
                <w:szCs w:val="24"/>
              </w:rPr>
            </w:pPr>
            <w:r w:rsidRPr="004A13F6">
              <w:rPr>
                <w:rFonts w:ascii="Times New Roman" w:eastAsia="Times New Roman" w:hAnsi="Times New Roman" w:cs="Times New Roman"/>
                <w:b/>
                <w:sz w:val="24"/>
                <w:szCs w:val="24"/>
              </w:rPr>
              <w:t>RANGOVAS</w:t>
            </w:r>
          </w:p>
          <w:p w14:paraId="6DFFE39E" w14:textId="77777777" w:rsidR="0033680F" w:rsidRPr="004A13F6" w:rsidRDefault="0033680F" w:rsidP="001943E0">
            <w:pPr>
              <w:spacing w:after="0" w:line="240" w:lineRule="auto"/>
              <w:rPr>
                <w:rFonts w:ascii="Times New Roman" w:eastAsia="Calibri" w:hAnsi="Times New Roman" w:cs="Times New Roman"/>
                <w:sz w:val="24"/>
                <w:szCs w:val="24"/>
              </w:rPr>
            </w:pPr>
            <w:r w:rsidRPr="004A13F6">
              <w:rPr>
                <w:rFonts w:ascii="Times New Roman" w:eastAsia="Calibri" w:hAnsi="Times New Roman" w:cs="Times New Roman"/>
                <w:sz w:val="24"/>
                <w:szCs w:val="24"/>
              </w:rPr>
              <w:t>(Pavadinimas)</w:t>
            </w:r>
          </w:p>
          <w:p w14:paraId="0CCC2594" w14:textId="77777777" w:rsidR="0033680F" w:rsidRPr="004A13F6" w:rsidRDefault="0033680F" w:rsidP="001943E0">
            <w:pPr>
              <w:spacing w:after="0" w:line="240" w:lineRule="auto"/>
              <w:rPr>
                <w:rFonts w:ascii="Times New Roman" w:eastAsia="Calibri" w:hAnsi="Times New Roman" w:cs="Times New Roman"/>
                <w:sz w:val="24"/>
                <w:szCs w:val="24"/>
              </w:rPr>
            </w:pPr>
            <w:r w:rsidRPr="004A13F6">
              <w:rPr>
                <w:rFonts w:ascii="Times New Roman" w:eastAsia="Calibri" w:hAnsi="Times New Roman" w:cs="Times New Roman"/>
                <w:sz w:val="24"/>
                <w:szCs w:val="24"/>
              </w:rPr>
              <w:t>(Adresas)</w:t>
            </w:r>
          </w:p>
          <w:p w14:paraId="0ECA57F0"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A. s. LT </w:t>
            </w:r>
            <w:r w:rsidRPr="004A13F6">
              <w:rPr>
                <w:rFonts w:ascii="Times New Roman" w:eastAsia="Times New Roman" w:hAnsi="Times New Roman" w:cs="Times New Roman"/>
                <w:b/>
                <w:sz w:val="24"/>
                <w:szCs w:val="24"/>
              </w:rPr>
              <w:t>_____</w:t>
            </w:r>
          </w:p>
          <w:p w14:paraId="039C5C5F"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_____ bankas</w:t>
            </w:r>
          </w:p>
          <w:p w14:paraId="2090553F"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Banko kodas _____</w:t>
            </w:r>
          </w:p>
          <w:p w14:paraId="5C231638"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Įmonės kodas _____</w:t>
            </w:r>
          </w:p>
          <w:p w14:paraId="4918555C"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PVM mokėtojo kodas _____</w:t>
            </w:r>
          </w:p>
          <w:p w14:paraId="458F7D4B"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Tel. _____</w:t>
            </w:r>
          </w:p>
          <w:p w14:paraId="2CC67C0A"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El. paštas _____</w:t>
            </w:r>
          </w:p>
          <w:p w14:paraId="559164A6" w14:textId="77777777" w:rsidR="0033680F" w:rsidRPr="004A13F6" w:rsidRDefault="0033680F" w:rsidP="001943E0">
            <w:pPr>
              <w:spacing w:after="0" w:line="240" w:lineRule="auto"/>
              <w:rPr>
                <w:rFonts w:ascii="Times New Roman" w:eastAsia="Times New Roman" w:hAnsi="Times New Roman" w:cs="Times New Roman"/>
                <w:sz w:val="24"/>
                <w:szCs w:val="24"/>
              </w:rPr>
            </w:pPr>
          </w:p>
        </w:tc>
        <w:tc>
          <w:tcPr>
            <w:tcW w:w="4246" w:type="dxa"/>
          </w:tcPr>
          <w:p w14:paraId="45CF060D" w14:textId="77777777" w:rsidR="0033680F" w:rsidRPr="004A13F6" w:rsidRDefault="0033680F" w:rsidP="001943E0">
            <w:pPr>
              <w:spacing w:after="0" w:line="240" w:lineRule="auto"/>
              <w:jc w:val="both"/>
              <w:rPr>
                <w:rFonts w:ascii="Times New Roman" w:eastAsia="Times New Roman" w:hAnsi="Times New Roman" w:cs="Times New Roman"/>
                <w:b/>
                <w:sz w:val="24"/>
                <w:szCs w:val="24"/>
              </w:rPr>
            </w:pPr>
          </w:p>
          <w:p w14:paraId="32280115" w14:textId="77777777" w:rsidR="0033680F" w:rsidRPr="004A13F6" w:rsidRDefault="0033680F" w:rsidP="001943E0">
            <w:pPr>
              <w:spacing w:after="0" w:line="240" w:lineRule="auto"/>
              <w:jc w:val="both"/>
              <w:rPr>
                <w:rFonts w:ascii="Times New Roman" w:eastAsia="Times New Roman" w:hAnsi="Times New Roman" w:cs="Times New Roman"/>
                <w:b/>
                <w:sz w:val="24"/>
                <w:szCs w:val="24"/>
              </w:rPr>
            </w:pPr>
            <w:r w:rsidRPr="004A13F6">
              <w:rPr>
                <w:rFonts w:ascii="Times New Roman" w:eastAsia="Times New Roman" w:hAnsi="Times New Roman" w:cs="Times New Roman"/>
                <w:b/>
                <w:sz w:val="24"/>
                <w:szCs w:val="24"/>
              </w:rPr>
              <w:t>PERKANČIOJI ORGANIZACIJA</w:t>
            </w:r>
          </w:p>
          <w:p w14:paraId="43BE4CBC" w14:textId="77777777" w:rsidR="0033680F" w:rsidRPr="004A13F6" w:rsidRDefault="0033680F" w:rsidP="001943E0">
            <w:pPr>
              <w:pStyle w:val="Standard"/>
              <w:spacing w:after="0" w:line="240" w:lineRule="auto"/>
              <w:rPr>
                <w:szCs w:val="24"/>
              </w:rPr>
            </w:pPr>
            <w:r w:rsidRPr="004A13F6">
              <w:rPr>
                <w:szCs w:val="24"/>
              </w:rPr>
              <w:t>Lietuvos Respublikos specialiųjų</w:t>
            </w:r>
          </w:p>
          <w:p w14:paraId="7692946C" w14:textId="77777777" w:rsidR="0033680F" w:rsidRPr="004A13F6" w:rsidRDefault="0033680F" w:rsidP="001943E0">
            <w:pPr>
              <w:pStyle w:val="Standard"/>
              <w:spacing w:after="0" w:line="240" w:lineRule="auto"/>
              <w:rPr>
                <w:szCs w:val="24"/>
              </w:rPr>
            </w:pPr>
            <w:r w:rsidRPr="004A13F6">
              <w:rPr>
                <w:szCs w:val="24"/>
              </w:rPr>
              <w:t>tyrimų tarnyba</w:t>
            </w:r>
          </w:p>
          <w:p w14:paraId="7054E20D" w14:textId="77777777" w:rsidR="0033680F" w:rsidRPr="004A13F6" w:rsidRDefault="0033680F" w:rsidP="001943E0">
            <w:pPr>
              <w:pStyle w:val="Standard"/>
              <w:spacing w:after="0" w:line="240" w:lineRule="auto"/>
              <w:rPr>
                <w:szCs w:val="24"/>
              </w:rPr>
            </w:pPr>
            <w:r w:rsidRPr="004A13F6">
              <w:rPr>
                <w:szCs w:val="24"/>
              </w:rPr>
              <w:t>A. Jakšto g. 6, Vilnius</w:t>
            </w:r>
          </w:p>
          <w:p w14:paraId="0370FF71" w14:textId="77777777" w:rsidR="0033680F" w:rsidRPr="004A13F6" w:rsidRDefault="0033680F" w:rsidP="001943E0">
            <w:pPr>
              <w:pStyle w:val="Standard"/>
              <w:spacing w:after="0" w:line="240" w:lineRule="auto"/>
              <w:rPr>
                <w:szCs w:val="24"/>
              </w:rPr>
            </w:pPr>
            <w:r w:rsidRPr="004A13F6">
              <w:rPr>
                <w:szCs w:val="24"/>
              </w:rPr>
              <w:t>Įmonės kodas 188659948</w:t>
            </w:r>
          </w:p>
          <w:p w14:paraId="21044920" w14:textId="77777777" w:rsidR="0033680F" w:rsidRPr="004A13F6" w:rsidRDefault="0033680F" w:rsidP="001943E0">
            <w:pPr>
              <w:pStyle w:val="Standard"/>
              <w:spacing w:after="0" w:line="240" w:lineRule="auto"/>
              <w:rPr>
                <w:szCs w:val="24"/>
              </w:rPr>
            </w:pPr>
            <w:r w:rsidRPr="004A13F6">
              <w:rPr>
                <w:szCs w:val="24"/>
              </w:rPr>
              <w:t>A. s. / IBAN: LT434040063610002293</w:t>
            </w:r>
          </w:p>
          <w:p w14:paraId="3C761782" w14:textId="77777777" w:rsidR="0033680F" w:rsidRPr="004A13F6" w:rsidRDefault="0033680F" w:rsidP="001943E0">
            <w:pPr>
              <w:pStyle w:val="Standard"/>
              <w:spacing w:after="0" w:line="240" w:lineRule="auto"/>
              <w:rPr>
                <w:szCs w:val="24"/>
              </w:rPr>
            </w:pPr>
            <w:r w:rsidRPr="004A13F6">
              <w:rPr>
                <w:szCs w:val="24"/>
              </w:rPr>
              <w:t>Bankas: Lietuvos Respublikos finansų ministerija, banko kodas 40400</w:t>
            </w:r>
          </w:p>
          <w:p w14:paraId="1970A9A0" w14:textId="77777777" w:rsidR="0033680F" w:rsidRPr="004A13F6" w:rsidRDefault="0033680F" w:rsidP="001943E0">
            <w:pPr>
              <w:pStyle w:val="Standard"/>
              <w:spacing w:after="0" w:line="240" w:lineRule="auto"/>
              <w:rPr>
                <w:szCs w:val="24"/>
              </w:rPr>
            </w:pPr>
            <w:r w:rsidRPr="004A13F6">
              <w:rPr>
                <w:szCs w:val="24"/>
              </w:rPr>
              <w:t>SWIFT BIC kodas: MFRLLT22XXX</w:t>
            </w:r>
          </w:p>
          <w:p w14:paraId="122818F9" w14:textId="77777777" w:rsidR="0033680F" w:rsidRPr="004A13F6" w:rsidRDefault="0033680F" w:rsidP="001943E0">
            <w:pPr>
              <w:pStyle w:val="Standard"/>
              <w:spacing w:after="0" w:line="240" w:lineRule="auto"/>
              <w:rPr>
                <w:szCs w:val="24"/>
              </w:rPr>
            </w:pPr>
            <w:r w:rsidRPr="004A13F6">
              <w:rPr>
                <w:szCs w:val="24"/>
              </w:rPr>
              <w:t>Tel. +370 706 63 335</w:t>
            </w:r>
          </w:p>
          <w:p w14:paraId="2752C4A0" w14:textId="77777777" w:rsidR="0033680F" w:rsidRPr="004A13F6" w:rsidRDefault="0033680F" w:rsidP="001943E0">
            <w:pPr>
              <w:pStyle w:val="Standard"/>
              <w:spacing w:after="0" w:line="240" w:lineRule="auto"/>
              <w:rPr>
                <w:szCs w:val="24"/>
              </w:rPr>
            </w:pPr>
            <w:r w:rsidRPr="004A13F6">
              <w:rPr>
                <w:szCs w:val="24"/>
              </w:rPr>
              <w:t xml:space="preserve">El. p. </w:t>
            </w:r>
            <w:hyperlink r:id="rId7" w:history="1">
              <w:r w:rsidRPr="0069694B">
                <w:rPr>
                  <w:rStyle w:val="Hipersaitas"/>
                  <w:color w:val="0000FF"/>
                  <w:szCs w:val="24"/>
                </w:rPr>
                <w:t>dokumentai@stt.lt</w:t>
              </w:r>
            </w:hyperlink>
            <w:r w:rsidRPr="004A13F6">
              <w:rPr>
                <w:szCs w:val="24"/>
              </w:rPr>
              <w:t xml:space="preserve"> </w:t>
            </w:r>
          </w:p>
          <w:p w14:paraId="2D4E027F" w14:textId="77777777" w:rsidR="0033680F" w:rsidRPr="004A13F6" w:rsidRDefault="0033680F" w:rsidP="001943E0">
            <w:pPr>
              <w:spacing w:after="0" w:line="240" w:lineRule="auto"/>
              <w:rPr>
                <w:rFonts w:ascii="Times New Roman" w:eastAsia="Times New Roman" w:hAnsi="Times New Roman" w:cs="Times New Roman"/>
                <w:sz w:val="24"/>
                <w:szCs w:val="24"/>
              </w:rPr>
            </w:pPr>
          </w:p>
        </w:tc>
      </w:tr>
      <w:tr w:rsidR="0033680F" w:rsidRPr="004A13F6" w14:paraId="2137A2C6" w14:textId="77777777" w:rsidTr="00575AA7">
        <w:trPr>
          <w:trHeight w:val="567"/>
        </w:trPr>
        <w:tc>
          <w:tcPr>
            <w:tcW w:w="5040" w:type="dxa"/>
          </w:tcPr>
          <w:p w14:paraId="562EF6CA"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(Pareigos)</w:t>
            </w:r>
          </w:p>
          <w:p w14:paraId="62BE7C9F"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(Vardas ir pavardė)</w:t>
            </w:r>
          </w:p>
          <w:p w14:paraId="40BFC66A" w14:textId="77777777" w:rsidR="0033680F" w:rsidRPr="004A13F6" w:rsidRDefault="0033680F" w:rsidP="001943E0">
            <w:pPr>
              <w:spacing w:after="0" w:line="240" w:lineRule="auto"/>
              <w:rPr>
                <w:rFonts w:ascii="Times New Roman" w:eastAsia="Times New Roman" w:hAnsi="Times New Roman" w:cs="Times New Roman"/>
                <w:sz w:val="24"/>
                <w:szCs w:val="24"/>
              </w:rPr>
            </w:pPr>
          </w:p>
          <w:p w14:paraId="182BA481" w14:textId="77777777" w:rsidR="0033680F" w:rsidRPr="004A13F6" w:rsidRDefault="0033680F" w:rsidP="001943E0">
            <w:pPr>
              <w:spacing w:after="0" w:line="240" w:lineRule="auto"/>
              <w:rPr>
                <w:rFonts w:ascii="Times New Roman" w:eastAsia="Times New Roman" w:hAnsi="Times New Roman" w:cs="Times New Roman"/>
                <w:sz w:val="24"/>
                <w:szCs w:val="24"/>
              </w:rPr>
            </w:pPr>
          </w:p>
        </w:tc>
        <w:tc>
          <w:tcPr>
            <w:tcW w:w="4246" w:type="dxa"/>
          </w:tcPr>
          <w:p w14:paraId="5D52B417" w14:textId="77777777" w:rsidR="0033680F" w:rsidRPr="004A13F6" w:rsidRDefault="0033680F" w:rsidP="001943E0">
            <w:pPr>
              <w:spacing w:after="0" w:line="240" w:lineRule="auto"/>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Direktoriaus pavaduotojas</w:t>
            </w:r>
          </w:p>
          <w:p w14:paraId="48D3BE48" w14:textId="77777777" w:rsidR="0033680F" w:rsidRPr="004A13F6" w:rsidRDefault="0033680F" w:rsidP="001943E0">
            <w:pPr>
              <w:spacing w:after="0" w:line="240" w:lineRule="auto"/>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Egidijus Radzevičius</w:t>
            </w:r>
          </w:p>
          <w:p w14:paraId="7E37A785" w14:textId="77777777" w:rsidR="0033680F" w:rsidRPr="004A13F6" w:rsidRDefault="0033680F" w:rsidP="001943E0">
            <w:pPr>
              <w:spacing w:after="0" w:line="240" w:lineRule="auto"/>
              <w:rPr>
                <w:rFonts w:ascii="Times New Roman" w:eastAsia="Times New Roman" w:hAnsi="Times New Roman" w:cs="Times New Roman"/>
                <w:bCs/>
                <w:sz w:val="24"/>
                <w:szCs w:val="24"/>
              </w:rPr>
            </w:pPr>
          </w:p>
          <w:p w14:paraId="38229194" w14:textId="77777777" w:rsidR="0033680F" w:rsidRPr="004A13F6" w:rsidRDefault="0033680F" w:rsidP="001943E0">
            <w:pPr>
              <w:spacing w:after="0" w:line="240" w:lineRule="auto"/>
              <w:rPr>
                <w:rFonts w:ascii="Times New Roman" w:eastAsia="Times New Roman" w:hAnsi="Times New Roman" w:cs="Times New Roman"/>
                <w:sz w:val="24"/>
                <w:szCs w:val="24"/>
              </w:rPr>
            </w:pPr>
          </w:p>
        </w:tc>
      </w:tr>
    </w:tbl>
    <w:p w14:paraId="6E6C4EC2"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br w:type="page"/>
      </w:r>
    </w:p>
    <w:p w14:paraId="4C165798" w14:textId="77777777" w:rsidR="0033680F" w:rsidRPr="004A13F6" w:rsidRDefault="0033680F" w:rsidP="001943E0">
      <w:pPr>
        <w:spacing w:after="0" w:line="240" w:lineRule="auto"/>
        <w:ind w:left="5670" w:right="-284"/>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lastRenderedPageBreak/>
        <w:t xml:space="preserve">2026 m.                         d. </w:t>
      </w:r>
    </w:p>
    <w:p w14:paraId="102B4A72" w14:textId="77777777" w:rsidR="0033680F" w:rsidRPr="004A13F6" w:rsidRDefault="0033680F" w:rsidP="001943E0">
      <w:pPr>
        <w:spacing w:after="0" w:line="240" w:lineRule="auto"/>
        <w:ind w:left="5670" w:right="-284"/>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Darbų rangos viešojo pirkimo-pardavimo sutarties Nr.___</w:t>
      </w:r>
    </w:p>
    <w:p w14:paraId="67D3C44A" w14:textId="77777777" w:rsidR="0033680F" w:rsidRPr="004A13F6" w:rsidRDefault="0033680F" w:rsidP="001943E0">
      <w:pPr>
        <w:spacing w:after="0" w:line="240" w:lineRule="auto"/>
        <w:ind w:left="5670" w:right="-284"/>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1 priedas</w:t>
      </w:r>
    </w:p>
    <w:p w14:paraId="421E32A9" w14:textId="77777777" w:rsidR="0033680F" w:rsidRPr="004A13F6" w:rsidRDefault="0033680F" w:rsidP="001943E0">
      <w:pPr>
        <w:spacing w:after="0" w:line="240" w:lineRule="auto"/>
        <w:ind w:left="6237"/>
        <w:rPr>
          <w:rFonts w:ascii="Times New Roman" w:eastAsia="Times New Roman" w:hAnsi="Times New Roman" w:cs="Times New Roman"/>
          <w:sz w:val="24"/>
          <w:szCs w:val="24"/>
        </w:rPr>
      </w:pPr>
    </w:p>
    <w:p w14:paraId="1B8A46D4" w14:textId="77777777" w:rsidR="0033680F" w:rsidRPr="004A13F6" w:rsidRDefault="0033680F" w:rsidP="001943E0">
      <w:pPr>
        <w:spacing w:after="0" w:line="240" w:lineRule="auto"/>
        <w:jc w:val="center"/>
        <w:rPr>
          <w:rFonts w:ascii="Times New Roman" w:eastAsia="Times New Roman" w:hAnsi="Times New Roman" w:cs="Times New Roman"/>
          <w:b/>
          <w:sz w:val="24"/>
          <w:szCs w:val="24"/>
        </w:rPr>
      </w:pPr>
      <w:r w:rsidRPr="004A13F6">
        <w:rPr>
          <w:rFonts w:ascii="Times New Roman" w:eastAsia="Times New Roman" w:hAnsi="Times New Roman" w:cs="Times New Roman"/>
          <w:b/>
          <w:sz w:val="24"/>
          <w:szCs w:val="24"/>
        </w:rPr>
        <w:t>REIKALAVIMAI DARBAMS</w:t>
      </w:r>
    </w:p>
    <w:p w14:paraId="22CBE6CB" w14:textId="77777777" w:rsidR="0033680F" w:rsidRPr="004A13F6" w:rsidRDefault="0033680F" w:rsidP="001943E0">
      <w:pPr>
        <w:tabs>
          <w:tab w:val="left" w:pos="851"/>
        </w:tabs>
        <w:spacing w:after="0" w:line="240" w:lineRule="auto"/>
        <w:jc w:val="both"/>
        <w:rPr>
          <w:rFonts w:ascii="Times New Roman" w:eastAsia="Times New Roman" w:hAnsi="Times New Roman" w:cs="Times New Roman"/>
          <w:sz w:val="24"/>
          <w:szCs w:val="24"/>
        </w:rPr>
      </w:pPr>
    </w:p>
    <w:tbl>
      <w:tblPr>
        <w:tblStyle w:val="Lentelstinklelis"/>
        <w:tblW w:w="0" w:type="auto"/>
        <w:jc w:val="center"/>
        <w:tblLayout w:type="fixed"/>
        <w:tblLook w:val="04A0" w:firstRow="1" w:lastRow="0" w:firstColumn="1" w:lastColumn="0" w:noHBand="0" w:noVBand="1"/>
      </w:tblPr>
      <w:tblGrid>
        <w:gridCol w:w="780"/>
        <w:gridCol w:w="4910"/>
        <w:gridCol w:w="2967"/>
      </w:tblGrid>
      <w:tr w:rsidR="0033680F" w:rsidRPr="004A13F6" w14:paraId="0BCB8B0B" w14:textId="77777777" w:rsidTr="00575AA7">
        <w:trPr>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0361C0EF" w14:textId="77777777" w:rsidR="0033680F" w:rsidRPr="004A13F6" w:rsidRDefault="0033680F" w:rsidP="001943E0">
            <w:pPr>
              <w:jc w:val="center"/>
              <w:rPr>
                <w:rFonts w:eastAsia="Calibri"/>
                <w:sz w:val="24"/>
                <w:szCs w:val="24"/>
              </w:rPr>
            </w:pPr>
            <w:r w:rsidRPr="004A13F6">
              <w:rPr>
                <w:rFonts w:eastAsia="Calibri"/>
                <w:bCs/>
                <w:sz w:val="24"/>
                <w:szCs w:val="24"/>
              </w:rPr>
              <w:t>Eil. Nr.</w:t>
            </w:r>
          </w:p>
        </w:tc>
        <w:tc>
          <w:tcPr>
            <w:tcW w:w="4910" w:type="dxa"/>
            <w:tcBorders>
              <w:top w:val="single" w:sz="4" w:space="0" w:color="000000"/>
              <w:left w:val="single" w:sz="4" w:space="0" w:color="000000"/>
              <w:bottom w:val="single" w:sz="4" w:space="0" w:color="000000"/>
              <w:right w:val="single" w:sz="4" w:space="0" w:color="000000"/>
            </w:tcBorders>
            <w:vAlign w:val="center"/>
          </w:tcPr>
          <w:p w14:paraId="5833335D" w14:textId="77777777" w:rsidR="0033680F" w:rsidRPr="004A13F6" w:rsidRDefault="0033680F" w:rsidP="001943E0">
            <w:pPr>
              <w:jc w:val="center"/>
              <w:rPr>
                <w:rFonts w:eastAsia="Calibri"/>
                <w:sz w:val="24"/>
                <w:szCs w:val="24"/>
              </w:rPr>
            </w:pPr>
            <w:r w:rsidRPr="004A13F6">
              <w:rPr>
                <w:rFonts w:eastAsia="Calibri"/>
                <w:bCs/>
                <w:sz w:val="24"/>
                <w:szCs w:val="24"/>
              </w:rPr>
              <w:t>Darbų techniniai 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3F466CDF" w14:textId="77777777" w:rsidR="0033680F" w:rsidRPr="004A13F6" w:rsidRDefault="0033680F" w:rsidP="001943E0">
            <w:pPr>
              <w:jc w:val="center"/>
              <w:rPr>
                <w:rFonts w:eastAsia="Calibri"/>
                <w:sz w:val="24"/>
                <w:szCs w:val="24"/>
              </w:rPr>
            </w:pPr>
            <w:r w:rsidRPr="004A13F6">
              <w:rPr>
                <w:rFonts w:eastAsia="Calibri"/>
                <w:bCs/>
                <w:sz w:val="24"/>
                <w:szCs w:val="24"/>
              </w:rPr>
              <w:t>Atitiktis Darbų techniniams reikalavimams</w:t>
            </w:r>
          </w:p>
        </w:tc>
      </w:tr>
      <w:tr w:rsidR="0033680F" w:rsidRPr="004A13F6" w14:paraId="2002A0DC" w14:textId="77777777" w:rsidTr="00575AA7">
        <w:trPr>
          <w:jc w:val="center"/>
        </w:trPr>
        <w:tc>
          <w:tcPr>
            <w:tcW w:w="780" w:type="dxa"/>
            <w:vAlign w:val="center"/>
          </w:tcPr>
          <w:p w14:paraId="1AA1EB48" w14:textId="77777777" w:rsidR="0033680F" w:rsidRPr="004A13F6" w:rsidRDefault="0033680F" w:rsidP="001943E0">
            <w:pPr>
              <w:jc w:val="center"/>
              <w:rPr>
                <w:rFonts w:eastAsia="Calibri"/>
                <w:sz w:val="24"/>
                <w:szCs w:val="24"/>
              </w:rPr>
            </w:pPr>
            <w:r w:rsidRPr="004A13F6">
              <w:rPr>
                <w:rFonts w:eastAsia="Calibri"/>
                <w:sz w:val="24"/>
                <w:szCs w:val="24"/>
              </w:rPr>
              <w:t>1.</w:t>
            </w:r>
          </w:p>
        </w:tc>
        <w:tc>
          <w:tcPr>
            <w:tcW w:w="4910" w:type="dxa"/>
            <w:vAlign w:val="center"/>
          </w:tcPr>
          <w:p w14:paraId="50CBEB2B" w14:textId="77777777" w:rsidR="0033680F" w:rsidRPr="004A13F6" w:rsidRDefault="0033680F" w:rsidP="001943E0">
            <w:pPr>
              <w:widowControl w:val="0"/>
              <w:shd w:val="clear" w:color="auto" w:fill="FFFFFF"/>
              <w:tabs>
                <w:tab w:val="left" w:pos="1128"/>
              </w:tabs>
              <w:autoSpaceDE w:val="0"/>
              <w:autoSpaceDN w:val="0"/>
              <w:adjustRightInd w:val="0"/>
              <w:jc w:val="both"/>
              <w:rPr>
                <w:sz w:val="24"/>
                <w:szCs w:val="24"/>
              </w:rPr>
            </w:pPr>
          </w:p>
        </w:tc>
        <w:tc>
          <w:tcPr>
            <w:tcW w:w="2967" w:type="dxa"/>
            <w:vAlign w:val="center"/>
          </w:tcPr>
          <w:p w14:paraId="3A09AB6F" w14:textId="77777777" w:rsidR="0033680F" w:rsidRPr="004A13F6" w:rsidRDefault="0033680F" w:rsidP="001943E0">
            <w:pPr>
              <w:jc w:val="center"/>
              <w:rPr>
                <w:rFonts w:eastAsia="Calibri"/>
                <w:b/>
                <w:sz w:val="24"/>
                <w:szCs w:val="24"/>
              </w:rPr>
            </w:pPr>
          </w:p>
        </w:tc>
      </w:tr>
      <w:tr w:rsidR="0033680F" w:rsidRPr="004A13F6" w14:paraId="30E2D208" w14:textId="77777777" w:rsidTr="00575AA7">
        <w:trPr>
          <w:jc w:val="center"/>
        </w:trPr>
        <w:tc>
          <w:tcPr>
            <w:tcW w:w="780" w:type="dxa"/>
            <w:vAlign w:val="center"/>
          </w:tcPr>
          <w:p w14:paraId="1FE1E21A" w14:textId="77777777" w:rsidR="0033680F" w:rsidRPr="004A13F6" w:rsidRDefault="0033680F" w:rsidP="001943E0">
            <w:pPr>
              <w:jc w:val="center"/>
              <w:rPr>
                <w:rFonts w:eastAsia="Calibri"/>
                <w:sz w:val="24"/>
                <w:szCs w:val="24"/>
              </w:rPr>
            </w:pPr>
            <w:r w:rsidRPr="004A13F6">
              <w:rPr>
                <w:rFonts w:eastAsia="Calibri"/>
                <w:sz w:val="24"/>
                <w:szCs w:val="24"/>
              </w:rPr>
              <w:t>2.</w:t>
            </w:r>
          </w:p>
        </w:tc>
        <w:tc>
          <w:tcPr>
            <w:tcW w:w="4910" w:type="dxa"/>
            <w:vAlign w:val="center"/>
          </w:tcPr>
          <w:p w14:paraId="37ABD28B" w14:textId="77777777" w:rsidR="0033680F" w:rsidRPr="004A13F6" w:rsidRDefault="0033680F" w:rsidP="001943E0">
            <w:pPr>
              <w:widowControl w:val="0"/>
              <w:shd w:val="clear" w:color="auto" w:fill="FFFFFF"/>
              <w:tabs>
                <w:tab w:val="left" w:pos="1128"/>
              </w:tabs>
              <w:autoSpaceDE w:val="0"/>
              <w:autoSpaceDN w:val="0"/>
              <w:adjustRightInd w:val="0"/>
              <w:jc w:val="both"/>
              <w:rPr>
                <w:sz w:val="24"/>
                <w:szCs w:val="24"/>
              </w:rPr>
            </w:pPr>
          </w:p>
        </w:tc>
        <w:tc>
          <w:tcPr>
            <w:tcW w:w="2967" w:type="dxa"/>
            <w:vAlign w:val="center"/>
          </w:tcPr>
          <w:p w14:paraId="55B8E2D4" w14:textId="77777777" w:rsidR="0033680F" w:rsidRPr="004A13F6" w:rsidRDefault="0033680F" w:rsidP="001943E0">
            <w:pPr>
              <w:jc w:val="center"/>
              <w:rPr>
                <w:rFonts w:eastAsia="Calibri"/>
                <w:b/>
                <w:sz w:val="24"/>
                <w:szCs w:val="24"/>
              </w:rPr>
            </w:pPr>
          </w:p>
        </w:tc>
      </w:tr>
      <w:tr w:rsidR="0033680F" w:rsidRPr="004A13F6" w14:paraId="05C8027A" w14:textId="77777777" w:rsidTr="00575AA7">
        <w:trPr>
          <w:jc w:val="center"/>
        </w:trPr>
        <w:tc>
          <w:tcPr>
            <w:tcW w:w="780" w:type="dxa"/>
            <w:vAlign w:val="center"/>
          </w:tcPr>
          <w:p w14:paraId="08A04FC8" w14:textId="77777777" w:rsidR="0033680F" w:rsidRPr="004A13F6" w:rsidRDefault="0033680F" w:rsidP="001943E0">
            <w:pPr>
              <w:jc w:val="center"/>
              <w:rPr>
                <w:rFonts w:eastAsia="Calibri"/>
                <w:sz w:val="24"/>
                <w:szCs w:val="24"/>
              </w:rPr>
            </w:pPr>
            <w:r w:rsidRPr="004A13F6">
              <w:rPr>
                <w:rFonts w:eastAsia="Calibri"/>
                <w:sz w:val="24"/>
                <w:szCs w:val="24"/>
              </w:rPr>
              <w:t>3</w:t>
            </w:r>
          </w:p>
        </w:tc>
        <w:tc>
          <w:tcPr>
            <w:tcW w:w="4910" w:type="dxa"/>
            <w:vAlign w:val="center"/>
          </w:tcPr>
          <w:p w14:paraId="09215B17" w14:textId="77777777" w:rsidR="0033680F" w:rsidRPr="004A13F6" w:rsidRDefault="0033680F" w:rsidP="001943E0">
            <w:pPr>
              <w:shd w:val="clear" w:color="auto" w:fill="FFFFFF"/>
              <w:tabs>
                <w:tab w:val="left" w:pos="1186"/>
              </w:tabs>
              <w:jc w:val="both"/>
              <w:rPr>
                <w:sz w:val="24"/>
                <w:szCs w:val="24"/>
              </w:rPr>
            </w:pPr>
          </w:p>
        </w:tc>
        <w:tc>
          <w:tcPr>
            <w:tcW w:w="2967" w:type="dxa"/>
            <w:vAlign w:val="center"/>
          </w:tcPr>
          <w:p w14:paraId="5FB03401" w14:textId="77777777" w:rsidR="0033680F" w:rsidRPr="004A13F6" w:rsidRDefault="0033680F" w:rsidP="001943E0">
            <w:pPr>
              <w:jc w:val="center"/>
              <w:rPr>
                <w:rFonts w:eastAsia="Calibri"/>
                <w:b/>
                <w:sz w:val="24"/>
                <w:szCs w:val="24"/>
              </w:rPr>
            </w:pPr>
          </w:p>
        </w:tc>
      </w:tr>
      <w:tr w:rsidR="0033680F" w:rsidRPr="004A13F6" w14:paraId="3BAA6A3A" w14:textId="77777777" w:rsidTr="00575AA7">
        <w:trPr>
          <w:jc w:val="center"/>
        </w:trPr>
        <w:tc>
          <w:tcPr>
            <w:tcW w:w="780" w:type="dxa"/>
            <w:vAlign w:val="center"/>
          </w:tcPr>
          <w:p w14:paraId="6513BC50" w14:textId="77777777" w:rsidR="0033680F" w:rsidRPr="004A13F6" w:rsidRDefault="0033680F" w:rsidP="001943E0">
            <w:pPr>
              <w:jc w:val="center"/>
              <w:rPr>
                <w:rFonts w:eastAsia="Calibri"/>
                <w:sz w:val="24"/>
                <w:szCs w:val="24"/>
              </w:rPr>
            </w:pPr>
            <w:r w:rsidRPr="004A13F6">
              <w:rPr>
                <w:rFonts w:eastAsia="Calibri"/>
                <w:sz w:val="24"/>
                <w:szCs w:val="24"/>
              </w:rPr>
              <w:t>4.</w:t>
            </w:r>
          </w:p>
        </w:tc>
        <w:tc>
          <w:tcPr>
            <w:tcW w:w="4910" w:type="dxa"/>
            <w:vAlign w:val="center"/>
          </w:tcPr>
          <w:p w14:paraId="412C3988" w14:textId="77777777" w:rsidR="0033680F" w:rsidRPr="004A13F6" w:rsidRDefault="0033680F" w:rsidP="001943E0">
            <w:pPr>
              <w:widowControl w:val="0"/>
              <w:shd w:val="clear" w:color="auto" w:fill="FFFFFF"/>
              <w:tabs>
                <w:tab w:val="left" w:pos="1339"/>
              </w:tabs>
              <w:autoSpaceDE w:val="0"/>
              <w:autoSpaceDN w:val="0"/>
              <w:adjustRightInd w:val="0"/>
              <w:jc w:val="both"/>
              <w:rPr>
                <w:sz w:val="24"/>
                <w:szCs w:val="24"/>
              </w:rPr>
            </w:pPr>
          </w:p>
        </w:tc>
        <w:tc>
          <w:tcPr>
            <w:tcW w:w="2967" w:type="dxa"/>
            <w:vAlign w:val="center"/>
          </w:tcPr>
          <w:p w14:paraId="58A7E288" w14:textId="77777777" w:rsidR="0033680F" w:rsidRPr="004A13F6" w:rsidRDefault="0033680F" w:rsidP="001943E0">
            <w:pPr>
              <w:jc w:val="center"/>
              <w:rPr>
                <w:rFonts w:eastAsia="Calibri"/>
                <w:b/>
                <w:sz w:val="24"/>
                <w:szCs w:val="24"/>
              </w:rPr>
            </w:pPr>
          </w:p>
        </w:tc>
      </w:tr>
      <w:tr w:rsidR="0033680F" w:rsidRPr="004A13F6" w14:paraId="4DFBCF73" w14:textId="77777777" w:rsidTr="00575AA7">
        <w:trPr>
          <w:jc w:val="center"/>
        </w:trPr>
        <w:tc>
          <w:tcPr>
            <w:tcW w:w="780" w:type="dxa"/>
            <w:vAlign w:val="center"/>
          </w:tcPr>
          <w:p w14:paraId="13B9FF5A" w14:textId="77777777" w:rsidR="0033680F" w:rsidRPr="004A13F6" w:rsidRDefault="0033680F" w:rsidP="001943E0">
            <w:pPr>
              <w:jc w:val="center"/>
              <w:rPr>
                <w:rFonts w:eastAsia="Calibri"/>
                <w:sz w:val="24"/>
                <w:szCs w:val="24"/>
              </w:rPr>
            </w:pPr>
            <w:r w:rsidRPr="004A13F6">
              <w:rPr>
                <w:rFonts w:eastAsia="Calibri"/>
                <w:sz w:val="24"/>
                <w:szCs w:val="24"/>
              </w:rPr>
              <w:t>5.</w:t>
            </w:r>
          </w:p>
        </w:tc>
        <w:tc>
          <w:tcPr>
            <w:tcW w:w="4910" w:type="dxa"/>
            <w:vAlign w:val="center"/>
          </w:tcPr>
          <w:p w14:paraId="6185CFB9" w14:textId="77777777" w:rsidR="0033680F" w:rsidRPr="004A13F6" w:rsidRDefault="0033680F" w:rsidP="001943E0">
            <w:pPr>
              <w:widowControl w:val="0"/>
              <w:shd w:val="clear" w:color="auto" w:fill="FFFFFF"/>
              <w:tabs>
                <w:tab w:val="left" w:pos="1339"/>
              </w:tabs>
              <w:autoSpaceDE w:val="0"/>
              <w:autoSpaceDN w:val="0"/>
              <w:adjustRightInd w:val="0"/>
              <w:jc w:val="both"/>
              <w:rPr>
                <w:sz w:val="24"/>
                <w:szCs w:val="24"/>
              </w:rPr>
            </w:pPr>
          </w:p>
        </w:tc>
        <w:tc>
          <w:tcPr>
            <w:tcW w:w="2967" w:type="dxa"/>
            <w:vAlign w:val="center"/>
          </w:tcPr>
          <w:p w14:paraId="657ED69A" w14:textId="77777777" w:rsidR="0033680F" w:rsidRPr="004A13F6" w:rsidRDefault="0033680F" w:rsidP="001943E0">
            <w:pPr>
              <w:jc w:val="center"/>
              <w:rPr>
                <w:rFonts w:eastAsia="Calibri"/>
                <w:b/>
                <w:sz w:val="24"/>
                <w:szCs w:val="24"/>
              </w:rPr>
            </w:pPr>
          </w:p>
        </w:tc>
      </w:tr>
    </w:tbl>
    <w:p w14:paraId="50525222" w14:textId="77777777" w:rsidR="0033680F" w:rsidRPr="004A13F6" w:rsidRDefault="0033680F" w:rsidP="001943E0">
      <w:pPr>
        <w:tabs>
          <w:tab w:val="left" w:pos="851"/>
        </w:tabs>
        <w:spacing w:after="0" w:line="240" w:lineRule="auto"/>
        <w:jc w:val="both"/>
        <w:rPr>
          <w:rFonts w:ascii="Times New Roman" w:eastAsia="Times New Roman" w:hAnsi="Times New Roman" w:cs="Times New Roman"/>
          <w:sz w:val="24"/>
          <w:szCs w:val="24"/>
        </w:rPr>
      </w:pPr>
    </w:p>
    <w:p w14:paraId="0125B6A6" w14:textId="77777777" w:rsidR="0033680F" w:rsidRPr="004A13F6" w:rsidRDefault="0033680F" w:rsidP="001943E0">
      <w:pPr>
        <w:tabs>
          <w:tab w:val="left" w:pos="851"/>
        </w:tabs>
        <w:spacing w:after="0" w:line="240" w:lineRule="auto"/>
        <w:jc w:val="both"/>
        <w:rPr>
          <w:rFonts w:ascii="Times New Roman" w:eastAsia="Times New Roman" w:hAnsi="Times New Roman" w:cs="Times New Roman"/>
          <w:sz w:val="24"/>
          <w:szCs w:val="24"/>
        </w:rPr>
      </w:pPr>
    </w:p>
    <w:tbl>
      <w:tblPr>
        <w:tblW w:w="10080" w:type="dxa"/>
        <w:tblInd w:w="142" w:type="dxa"/>
        <w:tblLayout w:type="fixed"/>
        <w:tblLook w:val="0000" w:firstRow="0" w:lastRow="0" w:firstColumn="0" w:lastColumn="0" w:noHBand="0" w:noVBand="0"/>
      </w:tblPr>
      <w:tblGrid>
        <w:gridCol w:w="5040"/>
        <w:gridCol w:w="5040"/>
      </w:tblGrid>
      <w:tr w:rsidR="0033680F" w:rsidRPr="004A13F6" w14:paraId="79B55070" w14:textId="77777777" w:rsidTr="00575AA7">
        <w:tc>
          <w:tcPr>
            <w:tcW w:w="5040" w:type="dxa"/>
          </w:tcPr>
          <w:p w14:paraId="1EDCBF0C" w14:textId="77777777" w:rsidR="0033680F" w:rsidRPr="004A13F6" w:rsidRDefault="0033680F" w:rsidP="001943E0">
            <w:pPr>
              <w:spacing w:after="0" w:line="240" w:lineRule="auto"/>
              <w:rPr>
                <w:rFonts w:ascii="Times New Roman" w:eastAsia="Times New Roman" w:hAnsi="Times New Roman" w:cs="Times New Roman"/>
                <w:b/>
                <w:sz w:val="24"/>
                <w:szCs w:val="24"/>
              </w:rPr>
            </w:pPr>
            <w:r w:rsidRPr="004A13F6">
              <w:rPr>
                <w:rFonts w:ascii="Times New Roman" w:eastAsia="Times New Roman" w:hAnsi="Times New Roman" w:cs="Times New Roman"/>
                <w:b/>
                <w:sz w:val="24"/>
                <w:szCs w:val="24"/>
              </w:rPr>
              <w:t>RANGOVAS</w:t>
            </w:r>
          </w:p>
          <w:p w14:paraId="1599E071"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(Pavadinimas)</w:t>
            </w:r>
          </w:p>
          <w:p w14:paraId="4B440D0E" w14:textId="77777777" w:rsidR="0033680F" w:rsidRPr="004A13F6" w:rsidRDefault="0033680F" w:rsidP="001943E0">
            <w:pPr>
              <w:spacing w:after="0" w:line="240" w:lineRule="auto"/>
              <w:rPr>
                <w:rFonts w:ascii="Times New Roman" w:eastAsia="Times New Roman" w:hAnsi="Times New Roman" w:cs="Times New Roman"/>
                <w:sz w:val="24"/>
                <w:szCs w:val="24"/>
              </w:rPr>
            </w:pPr>
          </w:p>
        </w:tc>
        <w:tc>
          <w:tcPr>
            <w:tcW w:w="5040" w:type="dxa"/>
          </w:tcPr>
          <w:p w14:paraId="0CB5A48C" w14:textId="77777777" w:rsidR="0033680F" w:rsidRPr="004A13F6" w:rsidRDefault="0033680F" w:rsidP="001943E0">
            <w:pPr>
              <w:spacing w:after="0" w:line="240" w:lineRule="auto"/>
              <w:jc w:val="both"/>
              <w:rPr>
                <w:rFonts w:ascii="Times New Roman" w:eastAsia="Times New Roman" w:hAnsi="Times New Roman" w:cs="Times New Roman"/>
                <w:b/>
                <w:sz w:val="24"/>
                <w:szCs w:val="24"/>
              </w:rPr>
            </w:pPr>
            <w:r w:rsidRPr="004A13F6">
              <w:rPr>
                <w:rFonts w:ascii="Times New Roman" w:eastAsia="Times New Roman" w:hAnsi="Times New Roman" w:cs="Times New Roman"/>
                <w:b/>
                <w:sz w:val="24"/>
                <w:szCs w:val="24"/>
              </w:rPr>
              <w:t>PERKANČIOJI ORGANIZACIJA</w:t>
            </w:r>
          </w:p>
          <w:p w14:paraId="2F76518C"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Lietuvos Respublikos specialiųjų </w:t>
            </w:r>
          </w:p>
          <w:p w14:paraId="692334A9"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 xml:space="preserve">tyrimų tarnyba </w:t>
            </w:r>
          </w:p>
          <w:p w14:paraId="06A81835" w14:textId="77777777" w:rsidR="0033680F" w:rsidRPr="004A13F6" w:rsidRDefault="0033680F" w:rsidP="001943E0">
            <w:pPr>
              <w:spacing w:after="0" w:line="240" w:lineRule="auto"/>
              <w:jc w:val="both"/>
              <w:rPr>
                <w:rFonts w:ascii="Times New Roman" w:eastAsia="Times New Roman" w:hAnsi="Times New Roman" w:cs="Times New Roman"/>
                <w:b/>
                <w:sz w:val="24"/>
                <w:szCs w:val="24"/>
              </w:rPr>
            </w:pPr>
          </w:p>
        </w:tc>
      </w:tr>
      <w:tr w:rsidR="0033680F" w:rsidRPr="004A13F6" w14:paraId="7D785E56" w14:textId="77777777" w:rsidTr="00575AA7">
        <w:trPr>
          <w:trHeight w:val="1627"/>
        </w:trPr>
        <w:tc>
          <w:tcPr>
            <w:tcW w:w="5040" w:type="dxa"/>
          </w:tcPr>
          <w:p w14:paraId="3BDBD8D1"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(Pareigos)</w:t>
            </w:r>
          </w:p>
          <w:p w14:paraId="7C1994C7"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sz w:val="24"/>
                <w:szCs w:val="24"/>
              </w:rPr>
              <w:t>(Vardas ir pavardė)</w:t>
            </w:r>
          </w:p>
          <w:p w14:paraId="7C6D81BD" w14:textId="77777777" w:rsidR="0033680F" w:rsidRPr="004A13F6" w:rsidRDefault="0033680F" w:rsidP="001943E0">
            <w:pPr>
              <w:spacing w:after="0" w:line="240" w:lineRule="auto"/>
              <w:rPr>
                <w:rFonts w:ascii="Times New Roman" w:eastAsia="Times New Roman" w:hAnsi="Times New Roman" w:cs="Times New Roman"/>
                <w:sz w:val="24"/>
                <w:szCs w:val="24"/>
              </w:rPr>
            </w:pPr>
          </w:p>
          <w:p w14:paraId="6191A5B1"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iCs/>
                <w:sz w:val="24"/>
                <w:szCs w:val="24"/>
              </w:rPr>
              <w:t>2026 m. ______________ d.</w:t>
            </w:r>
          </w:p>
        </w:tc>
        <w:tc>
          <w:tcPr>
            <w:tcW w:w="5040" w:type="dxa"/>
          </w:tcPr>
          <w:p w14:paraId="2B8E4F91" w14:textId="77777777" w:rsidR="0033680F" w:rsidRPr="004A13F6" w:rsidRDefault="0033680F" w:rsidP="001943E0">
            <w:pPr>
              <w:spacing w:after="0" w:line="240" w:lineRule="auto"/>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Direktoriaus pavaduotojas</w:t>
            </w:r>
          </w:p>
          <w:p w14:paraId="0D8F4678" w14:textId="77777777" w:rsidR="0033680F" w:rsidRPr="004A13F6" w:rsidRDefault="0033680F" w:rsidP="001943E0">
            <w:pPr>
              <w:spacing w:after="0" w:line="240" w:lineRule="auto"/>
              <w:rPr>
                <w:rFonts w:ascii="Times New Roman" w:eastAsia="Times New Roman" w:hAnsi="Times New Roman" w:cs="Times New Roman"/>
                <w:bCs/>
                <w:sz w:val="24"/>
                <w:szCs w:val="24"/>
              </w:rPr>
            </w:pPr>
            <w:r w:rsidRPr="004A13F6">
              <w:rPr>
                <w:rFonts w:ascii="Times New Roman" w:eastAsia="Times New Roman" w:hAnsi="Times New Roman" w:cs="Times New Roman"/>
                <w:bCs/>
                <w:sz w:val="24"/>
                <w:szCs w:val="24"/>
              </w:rPr>
              <w:t>Egidijus Radzevičius</w:t>
            </w:r>
          </w:p>
          <w:p w14:paraId="4C8F266F" w14:textId="77777777" w:rsidR="0033680F" w:rsidRPr="004A13F6" w:rsidRDefault="0033680F" w:rsidP="001943E0">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2AC25D0C" w14:textId="77777777" w:rsidR="0033680F" w:rsidRPr="004A13F6" w:rsidRDefault="0033680F" w:rsidP="001943E0">
            <w:pPr>
              <w:spacing w:after="0" w:line="240" w:lineRule="auto"/>
              <w:rPr>
                <w:rFonts w:ascii="Times New Roman" w:eastAsia="Times New Roman" w:hAnsi="Times New Roman" w:cs="Times New Roman"/>
                <w:sz w:val="24"/>
                <w:szCs w:val="24"/>
              </w:rPr>
            </w:pPr>
            <w:r w:rsidRPr="004A13F6">
              <w:rPr>
                <w:rFonts w:ascii="Times New Roman" w:eastAsia="Times New Roman" w:hAnsi="Times New Roman" w:cs="Times New Roman"/>
                <w:iCs/>
                <w:sz w:val="24"/>
                <w:szCs w:val="24"/>
              </w:rPr>
              <w:t>2026 m. ______________ d.</w:t>
            </w:r>
          </w:p>
        </w:tc>
      </w:tr>
    </w:tbl>
    <w:p w14:paraId="5F7FF7E4" w14:textId="77777777" w:rsidR="00214444" w:rsidRPr="004A13F6" w:rsidRDefault="00214444" w:rsidP="004A13F6">
      <w:pPr>
        <w:spacing w:after="0" w:line="240" w:lineRule="auto"/>
        <w:rPr>
          <w:rFonts w:ascii="Times New Roman" w:hAnsi="Times New Roman" w:cs="Times New Roman"/>
          <w:sz w:val="24"/>
          <w:szCs w:val="24"/>
        </w:rPr>
      </w:pPr>
    </w:p>
    <w:sectPr w:rsidR="00214444" w:rsidRPr="004A13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073"/>
    <w:multiLevelType w:val="multilevel"/>
    <w:tmpl w:val="398C296A"/>
    <w:lvl w:ilvl="0">
      <w:start w:val="8"/>
      <w:numFmt w:val="decimal"/>
      <w:lvlText w:val="%1."/>
      <w:lvlJc w:val="left"/>
      <w:pPr>
        <w:ind w:left="360" w:hanging="360"/>
      </w:pPr>
      <w:rPr>
        <w:rFonts w:hint="default"/>
      </w:rPr>
    </w:lvl>
    <w:lvl w:ilvl="1">
      <w:start w:val="5"/>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15:restartNumberingAfterBreak="0">
    <w:nsid w:val="07CC5773"/>
    <w:multiLevelType w:val="hybridMultilevel"/>
    <w:tmpl w:val="446C3E54"/>
    <w:lvl w:ilvl="0" w:tplc="D954106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A700B02"/>
    <w:multiLevelType w:val="multilevel"/>
    <w:tmpl w:val="D50A861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575454"/>
    <w:multiLevelType w:val="multilevel"/>
    <w:tmpl w:val="DCA088D6"/>
    <w:lvl w:ilvl="0">
      <w:start w:val="7"/>
      <w:numFmt w:val="decimal"/>
      <w:lvlText w:val="%1."/>
      <w:lvlJc w:val="left"/>
      <w:pPr>
        <w:ind w:left="720" w:hanging="360"/>
      </w:pPr>
      <w:rPr>
        <w:rFonts w:hint="default"/>
      </w:rPr>
    </w:lvl>
    <w:lvl w:ilvl="1">
      <w:start w:val="1"/>
      <w:numFmt w:val="decimal"/>
      <w:isLgl/>
      <w:lvlText w:val="%1.%2."/>
      <w:lvlJc w:val="left"/>
      <w:pPr>
        <w:ind w:left="927" w:hanging="360"/>
      </w:pPr>
      <w:rPr>
        <w:rFonts w:hint="default"/>
        <w:sz w:val="22"/>
      </w:rPr>
    </w:lvl>
    <w:lvl w:ilvl="2">
      <w:start w:val="1"/>
      <w:numFmt w:val="decimal"/>
      <w:isLgl/>
      <w:lvlText w:val="%1.%2.%3."/>
      <w:lvlJc w:val="left"/>
      <w:pPr>
        <w:ind w:left="1494" w:hanging="720"/>
      </w:pPr>
      <w:rPr>
        <w:rFonts w:hint="default"/>
        <w:sz w:val="22"/>
      </w:rPr>
    </w:lvl>
    <w:lvl w:ilvl="3">
      <w:start w:val="1"/>
      <w:numFmt w:val="decimal"/>
      <w:isLgl/>
      <w:lvlText w:val="%1.%2.%3.%4."/>
      <w:lvlJc w:val="left"/>
      <w:pPr>
        <w:ind w:left="1701" w:hanging="720"/>
      </w:pPr>
      <w:rPr>
        <w:rFonts w:hint="default"/>
        <w:sz w:val="22"/>
      </w:rPr>
    </w:lvl>
    <w:lvl w:ilvl="4">
      <w:start w:val="1"/>
      <w:numFmt w:val="decimal"/>
      <w:isLgl/>
      <w:lvlText w:val="%1.%2.%3.%4.%5."/>
      <w:lvlJc w:val="left"/>
      <w:pPr>
        <w:ind w:left="2268" w:hanging="1080"/>
      </w:pPr>
      <w:rPr>
        <w:rFonts w:hint="default"/>
        <w:sz w:val="22"/>
      </w:rPr>
    </w:lvl>
    <w:lvl w:ilvl="5">
      <w:start w:val="1"/>
      <w:numFmt w:val="decimal"/>
      <w:isLgl/>
      <w:lvlText w:val="%1.%2.%3.%4.%5.%6."/>
      <w:lvlJc w:val="left"/>
      <w:pPr>
        <w:ind w:left="2475" w:hanging="1080"/>
      </w:pPr>
      <w:rPr>
        <w:rFonts w:hint="default"/>
        <w:sz w:val="22"/>
      </w:rPr>
    </w:lvl>
    <w:lvl w:ilvl="6">
      <w:start w:val="1"/>
      <w:numFmt w:val="decimal"/>
      <w:isLgl/>
      <w:lvlText w:val="%1.%2.%3.%4.%5.%6.%7."/>
      <w:lvlJc w:val="left"/>
      <w:pPr>
        <w:ind w:left="3042" w:hanging="1440"/>
      </w:pPr>
      <w:rPr>
        <w:rFonts w:hint="default"/>
        <w:sz w:val="22"/>
      </w:rPr>
    </w:lvl>
    <w:lvl w:ilvl="7">
      <w:start w:val="1"/>
      <w:numFmt w:val="decimal"/>
      <w:isLgl/>
      <w:lvlText w:val="%1.%2.%3.%4.%5.%6.%7.%8."/>
      <w:lvlJc w:val="left"/>
      <w:pPr>
        <w:ind w:left="3249" w:hanging="1440"/>
      </w:pPr>
      <w:rPr>
        <w:rFonts w:hint="default"/>
        <w:sz w:val="22"/>
      </w:rPr>
    </w:lvl>
    <w:lvl w:ilvl="8">
      <w:start w:val="1"/>
      <w:numFmt w:val="decimal"/>
      <w:isLgl/>
      <w:lvlText w:val="%1.%2.%3.%4.%5.%6.%7.%8.%9."/>
      <w:lvlJc w:val="left"/>
      <w:pPr>
        <w:ind w:left="3816" w:hanging="1800"/>
      </w:pPr>
      <w:rPr>
        <w:rFonts w:hint="default"/>
        <w:sz w:val="22"/>
      </w:r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790481"/>
    <w:multiLevelType w:val="hybridMultilevel"/>
    <w:tmpl w:val="A104A224"/>
    <w:lvl w:ilvl="0" w:tplc="4D146B74">
      <w:start w:val="1"/>
      <w:numFmt w:val="upperLetter"/>
      <w:lvlText w:val="%1."/>
      <w:lvlJc w:val="left"/>
      <w:pPr>
        <w:ind w:left="3420" w:hanging="360"/>
      </w:pPr>
      <w:rPr>
        <w:rFonts w:hint="default"/>
      </w:rPr>
    </w:lvl>
    <w:lvl w:ilvl="1" w:tplc="04270019" w:tentative="1">
      <w:start w:val="1"/>
      <w:numFmt w:val="lowerLetter"/>
      <w:lvlText w:val="%2."/>
      <w:lvlJc w:val="left"/>
      <w:pPr>
        <w:ind w:left="4140" w:hanging="360"/>
      </w:pPr>
    </w:lvl>
    <w:lvl w:ilvl="2" w:tplc="0427001B" w:tentative="1">
      <w:start w:val="1"/>
      <w:numFmt w:val="lowerRoman"/>
      <w:lvlText w:val="%3."/>
      <w:lvlJc w:val="right"/>
      <w:pPr>
        <w:ind w:left="4860" w:hanging="180"/>
      </w:pPr>
    </w:lvl>
    <w:lvl w:ilvl="3" w:tplc="0427000F" w:tentative="1">
      <w:start w:val="1"/>
      <w:numFmt w:val="decimal"/>
      <w:lvlText w:val="%4."/>
      <w:lvlJc w:val="left"/>
      <w:pPr>
        <w:ind w:left="5580" w:hanging="360"/>
      </w:pPr>
    </w:lvl>
    <w:lvl w:ilvl="4" w:tplc="04270019" w:tentative="1">
      <w:start w:val="1"/>
      <w:numFmt w:val="lowerLetter"/>
      <w:lvlText w:val="%5."/>
      <w:lvlJc w:val="left"/>
      <w:pPr>
        <w:ind w:left="6300" w:hanging="360"/>
      </w:pPr>
    </w:lvl>
    <w:lvl w:ilvl="5" w:tplc="0427001B" w:tentative="1">
      <w:start w:val="1"/>
      <w:numFmt w:val="lowerRoman"/>
      <w:lvlText w:val="%6."/>
      <w:lvlJc w:val="right"/>
      <w:pPr>
        <w:ind w:left="7020" w:hanging="180"/>
      </w:pPr>
    </w:lvl>
    <w:lvl w:ilvl="6" w:tplc="0427000F" w:tentative="1">
      <w:start w:val="1"/>
      <w:numFmt w:val="decimal"/>
      <w:lvlText w:val="%7."/>
      <w:lvlJc w:val="left"/>
      <w:pPr>
        <w:ind w:left="7740" w:hanging="360"/>
      </w:pPr>
    </w:lvl>
    <w:lvl w:ilvl="7" w:tplc="04270019" w:tentative="1">
      <w:start w:val="1"/>
      <w:numFmt w:val="lowerLetter"/>
      <w:lvlText w:val="%8."/>
      <w:lvlJc w:val="left"/>
      <w:pPr>
        <w:ind w:left="8460" w:hanging="360"/>
      </w:pPr>
    </w:lvl>
    <w:lvl w:ilvl="8" w:tplc="0427001B" w:tentative="1">
      <w:start w:val="1"/>
      <w:numFmt w:val="lowerRoman"/>
      <w:lvlText w:val="%9."/>
      <w:lvlJc w:val="right"/>
      <w:pPr>
        <w:ind w:left="9180" w:hanging="180"/>
      </w:pPr>
    </w:lvl>
  </w:abstractNum>
  <w:abstractNum w:abstractNumId="7" w15:restartNumberingAfterBreak="0">
    <w:nsid w:val="2E582F9D"/>
    <w:multiLevelType w:val="multilevel"/>
    <w:tmpl w:val="BDB8CCF2"/>
    <w:lvl w:ilvl="0">
      <w:start w:val="2"/>
      <w:numFmt w:val="decimal"/>
      <w:lvlText w:val="%1."/>
      <w:lvlJc w:val="left"/>
      <w:pPr>
        <w:ind w:left="540" w:hanging="540"/>
      </w:pPr>
    </w:lvl>
    <w:lvl w:ilvl="1">
      <w:start w:val="1"/>
      <w:numFmt w:val="decimal"/>
      <w:lvlText w:val="%1.%2."/>
      <w:lvlJc w:val="left"/>
      <w:pPr>
        <w:ind w:left="540" w:hanging="540"/>
      </w:pPr>
      <w:rPr>
        <w:b w:val="0"/>
      </w:rPr>
    </w:lvl>
    <w:lvl w:ilvl="2">
      <w:start w:val="1"/>
      <w:numFmt w:val="decimal"/>
      <w:lvlText w:val="%1.%2.%3."/>
      <w:lvlJc w:val="left"/>
      <w:pPr>
        <w:ind w:left="720" w:hanging="720"/>
      </w:pPr>
      <w:rPr>
        <w:rFonts w:ascii="Times New Roman" w:hAnsi="Times New Roman" w:cs="Times New Roman"/>
        <w:strike w:val="0"/>
        <w:dstrike w:val="0"/>
        <w:sz w:val="24"/>
        <w:szCs w:val="24"/>
        <w:u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A5F7F20"/>
    <w:multiLevelType w:val="hybridMultilevel"/>
    <w:tmpl w:val="296A132C"/>
    <w:lvl w:ilvl="0" w:tplc="87787AF2">
      <w:start w:val="1"/>
      <w:numFmt w:val="upperLetter"/>
      <w:lvlText w:val="%1."/>
      <w:lvlJc w:val="left"/>
      <w:pPr>
        <w:ind w:left="3540" w:hanging="360"/>
      </w:pPr>
      <w:rPr>
        <w:rFonts w:hint="default"/>
      </w:rPr>
    </w:lvl>
    <w:lvl w:ilvl="1" w:tplc="04270019" w:tentative="1">
      <w:start w:val="1"/>
      <w:numFmt w:val="lowerLetter"/>
      <w:lvlText w:val="%2."/>
      <w:lvlJc w:val="left"/>
      <w:pPr>
        <w:ind w:left="4260" w:hanging="360"/>
      </w:pPr>
    </w:lvl>
    <w:lvl w:ilvl="2" w:tplc="0427001B" w:tentative="1">
      <w:start w:val="1"/>
      <w:numFmt w:val="lowerRoman"/>
      <w:lvlText w:val="%3."/>
      <w:lvlJc w:val="right"/>
      <w:pPr>
        <w:ind w:left="4980" w:hanging="180"/>
      </w:pPr>
    </w:lvl>
    <w:lvl w:ilvl="3" w:tplc="0427000F" w:tentative="1">
      <w:start w:val="1"/>
      <w:numFmt w:val="decimal"/>
      <w:lvlText w:val="%4."/>
      <w:lvlJc w:val="left"/>
      <w:pPr>
        <w:ind w:left="5700" w:hanging="360"/>
      </w:pPr>
    </w:lvl>
    <w:lvl w:ilvl="4" w:tplc="04270019" w:tentative="1">
      <w:start w:val="1"/>
      <w:numFmt w:val="lowerLetter"/>
      <w:lvlText w:val="%5."/>
      <w:lvlJc w:val="left"/>
      <w:pPr>
        <w:ind w:left="6420" w:hanging="360"/>
      </w:pPr>
    </w:lvl>
    <w:lvl w:ilvl="5" w:tplc="0427001B" w:tentative="1">
      <w:start w:val="1"/>
      <w:numFmt w:val="lowerRoman"/>
      <w:lvlText w:val="%6."/>
      <w:lvlJc w:val="right"/>
      <w:pPr>
        <w:ind w:left="7140" w:hanging="180"/>
      </w:pPr>
    </w:lvl>
    <w:lvl w:ilvl="6" w:tplc="0427000F" w:tentative="1">
      <w:start w:val="1"/>
      <w:numFmt w:val="decimal"/>
      <w:lvlText w:val="%7."/>
      <w:lvlJc w:val="left"/>
      <w:pPr>
        <w:ind w:left="7860" w:hanging="360"/>
      </w:pPr>
    </w:lvl>
    <w:lvl w:ilvl="7" w:tplc="04270019" w:tentative="1">
      <w:start w:val="1"/>
      <w:numFmt w:val="lowerLetter"/>
      <w:lvlText w:val="%8."/>
      <w:lvlJc w:val="left"/>
      <w:pPr>
        <w:ind w:left="8580" w:hanging="360"/>
      </w:pPr>
    </w:lvl>
    <w:lvl w:ilvl="8" w:tplc="0427001B" w:tentative="1">
      <w:start w:val="1"/>
      <w:numFmt w:val="lowerRoman"/>
      <w:lvlText w:val="%9."/>
      <w:lvlJc w:val="right"/>
      <w:pPr>
        <w:ind w:left="9300" w:hanging="180"/>
      </w:pPr>
    </w:lvl>
  </w:abstractNum>
  <w:abstractNum w:abstractNumId="10" w15:restartNumberingAfterBreak="0">
    <w:nsid w:val="4BBB1B83"/>
    <w:multiLevelType w:val="multilevel"/>
    <w:tmpl w:val="446AFED8"/>
    <w:lvl w:ilvl="0">
      <w:start w:val="7"/>
      <w:numFmt w:val="decimal"/>
      <w:lvlText w:val="%1."/>
      <w:lvlJc w:val="left"/>
      <w:pPr>
        <w:ind w:left="540" w:hanging="540"/>
      </w:pPr>
      <w:rPr>
        <w:rFonts w:hint="default"/>
      </w:rPr>
    </w:lvl>
    <w:lvl w:ilvl="1">
      <w:start w:val="5"/>
      <w:numFmt w:val="decimal"/>
      <w:lvlText w:val="%1.%2."/>
      <w:lvlJc w:val="left"/>
      <w:pPr>
        <w:ind w:left="1429" w:hanging="72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BC9190B"/>
    <w:multiLevelType w:val="multilevel"/>
    <w:tmpl w:val="E6FCE8CA"/>
    <w:lvl w:ilvl="0">
      <w:start w:val="8"/>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511E2DE3"/>
    <w:multiLevelType w:val="multilevel"/>
    <w:tmpl w:val="0DF01590"/>
    <w:lvl w:ilvl="0">
      <w:start w:val="4"/>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15:restartNumberingAfterBreak="0">
    <w:nsid w:val="51A57A28"/>
    <w:multiLevelType w:val="hybridMultilevel"/>
    <w:tmpl w:val="322ABAE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FF0473"/>
    <w:multiLevelType w:val="multilevel"/>
    <w:tmpl w:val="B9800F48"/>
    <w:lvl w:ilvl="0">
      <w:start w:val="2"/>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53C77A0"/>
    <w:multiLevelType w:val="hybridMultilevel"/>
    <w:tmpl w:val="4C9C8C72"/>
    <w:lvl w:ilvl="0" w:tplc="BE4C2394">
      <w:start w:val="1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6" w15:restartNumberingAfterBreak="0">
    <w:nsid w:val="65717D60"/>
    <w:multiLevelType w:val="hybridMultilevel"/>
    <w:tmpl w:val="F126D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3F6052"/>
    <w:multiLevelType w:val="multilevel"/>
    <w:tmpl w:val="FEF45C7A"/>
    <w:lvl w:ilvl="0">
      <w:start w:val="7"/>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7A392C12"/>
    <w:multiLevelType w:val="multilevel"/>
    <w:tmpl w:val="28FA8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4F120A"/>
    <w:multiLevelType w:val="hybridMultilevel"/>
    <w:tmpl w:val="43520AD4"/>
    <w:lvl w:ilvl="0" w:tplc="40EE5C32">
      <w:start w:val="9"/>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abstractNumId w:val="20"/>
  </w:num>
  <w:num w:numId="2">
    <w:abstractNumId w:val="15"/>
  </w:num>
  <w:num w:numId="3">
    <w:abstractNumId w:val="12"/>
  </w:num>
  <w:num w:numId="4">
    <w:abstractNumId w:val="9"/>
  </w:num>
  <w:num w:numId="5">
    <w:abstractNumId w:val="1"/>
  </w:num>
  <w:num w:numId="6">
    <w:abstractNumId w:val="6"/>
  </w:num>
  <w:num w:numId="7">
    <w:abstractNumId w:val="7"/>
  </w:num>
  <w:num w:numId="8">
    <w:abstractNumId w:val="8"/>
  </w:num>
  <w:num w:numId="9">
    <w:abstractNumId w:val="14"/>
  </w:num>
  <w:num w:numId="10">
    <w:abstractNumId w:val="18"/>
  </w:num>
  <w:num w:numId="11">
    <w:abstractNumId w:val="5"/>
  </w:num>
  <w:num w:numId="12">
    <w:abstractNumId w:val="4"/>
  </w:num>
  <w:num w:numId="13">
    <w:abstractNumId w:val="10"/>
  </w:num>
  <w:num w:numId="14">
    <w:abstractNumId w:val="19"/>
  </w:num>
  <w:num w:numId="15">
    <w:abstractNumId w:val="2"/>
  </w:num>
  <w:num w:numId="16">
    <w:abstractNumId w:val="11"/>
  </w:num>
  <w:num w:numId="17">
    <w:abstractNumId w:val="0"/>
  </w:num>
  <w:num w:numId="18">
    <w:abstractNumId w:val="13"/>
  </w:num>
  <w:num w:numId="19">
    <w:abstractNumId w:val="17"/>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E3F"/>
    <w:rsid w:val="00087429"/>
    <w:rsid w:val="0009390E"/>
    <w:rsid w:val="000F39F2"/>
    <w:rsid w:val="001072F2"/>
    <w:rsid w:val="001943E0"/>
    <w:rsid w:val="002037EB"/>
    <w:rsid w:val="00214444"/>
    <w:rsid w:val="00217779"/>
    <w:rsid w:val="002401EE"/>
    <w:rsid w:val="002D0DC4"/>
    <w:rsid w:val="003024D6"/>
    <w:rsid w:val="0032588B"/>
    <w:rsid w:val="0033680F"/>
    <w:rsid w:val="00394652"/>
    <w:rsid w:val="003D0D52"/>
    <w:rsid w:val="003F41C8"/>
    <w:rsid w:val="0042376C"/>
    <w:rsid w:val="004243A6"/>
    <w:rsid w:val="0043342B"/>
    <w:rsid w:val="00440E16"/>
    <w:rsid w:val="00452EF9"/>
    <w:rsid w:val="00456F44"/>
    <w:rsid w:val="00471B98"/>
    <w:rsid w:val="00476AF2"/>
    <w:rsid w:val="004956AD"/>
    <w:rsid w:val="004A13F6"/>
    <w:rsid w:val="00513E3F"/>
    <w:rsid w:val="005213E3"/>
    <w:rsid w:val="00560926"/>
    <w:rsid w:val="005B420F"/>
    <w:rsid w:val="005F2029"/>
    <w:rsid w:val="00682D69"/>
    <w:rsid w:val="0069694B"/>
    <w:rsid w:val="006C6196"/>
    <w:rsid w:val="006D18E9"/>
    <w:rsid w:val="007548B6"/>
    <w:rsid w:val="007F6A09"/>
    <w:rsid w:val="008B09A5"/>
    <w:rsid w:val="008C049E"/>
    <w:rsid w:val="008C2A8E"/>
    <w:rsid w:val="008E53B1"/>
    <w:rsid w:val="00900195"/>
    <w:rsid w:val="009F0451"/>
    <w:rsid w:val="00A22032"/>
    <w:rsid w:val="00A94AA6"/>
    <w:rsid w:val="00AF1CA0"/>
    <w:rsid w:val="00B01ED5"/>
    <w:rsid w:val="00B9239D"/>
    <w:rsid w:val="00C279E3"/>
    <w:rsid w:val="00C86EA2"/>
    <w:rsid w:val="00D2359F"/>
    <w:rsid w:val="00D56F2D"/>
    <w:rsid w:val="00D84C1E"/>
    <w:rsid w:val="00E6723B"/>
    <w:rsid w:val="00EF1F1D"/>
    <w:rsid w:val="00F57697"/>
    <w:rsid w:val="00FA55D3"/>
    <w:rsid w:val="00FF3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35C8FC39"/>
  <w15:chartTrackingRefBased/>
  <w15:docId w15:val="{46F622DE-9F81-45C2-8D8E-86C738F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368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680F"/>
  </w:style>
  <w:style w:type="paragraph" w:styleId="Porat">
    <w:name w:val="footer"/>
    <w:basedOn w:val="prastasis"/>
    <w:link w:val="PoratDiagrama"/>
    <w:uiPriority w:val="99"/>
    <w:unhideWhenUsed/>
    <w:rsid w:val="003368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3680F"/>
  </w:style>
  <w:style w:type="paragraph" w:styleId="Puslapioinaostekstas">
    <w:name w:val="footnote text"/>
    <w:basedOn w:val="prastasis"/>
    <w:link w:val="PuslapioinaostekstasDiagrama"/>
    <w:uiPriority w:val="99"/>
    <w:rsid w:val="0033680F"/>
    <w:pPr>
      <w:overflowPunct w:val="0"/>
      <w:autoSpaceDE w:val="0"/>
      <w:autoSpaceDN w:val="0"/>
      <w:adjustRightInd w:val="0"/>
      <w:spacing w:after="0" w:line="240" w:lineRule="auto"/>
      <w:textAlignment w:val="baseline"/>
    </w:pPr>
    <w:rPr>
      <w:rFonts w:ascii="Times New Roman" w:eastAsia="Times New Roman" w:hAnsi="Times New Roman" w:cs="Times New Roman"/>
      <w:noProof/>
      <w:sz w:val="20"/>
      <w:szCs w:val="20"/>
      <w:lang w:val="en-US"/>
    </w:rPr>
  </w:style>
  <w:style w:type="character" w:customStyle="1" w:styleId="PuslapioinaostekstasDiagrama">
    <w:name w:val="Puslapio išnašos tekstas Diagrama"/>
    <w:basedOn w:val="Numatytasispastraiposriftas"/>
    <w:link w:val="Puslapioinaostekstas"/>
    <w:uiPriority w:val="99"/>
    <w:rsid w:val="0033680F"/>
    <w:rPr>
      <w:rFonts w:ascii="Times New Roman" w:eastAsia="Times New Roman" w:hAnsi="Times New Roman" w:cs="Times New Roman"/>
      <w:noProof/>
      <w:sz w:val="20"/>
      <w:szCs w:val="20"/>
      <w:lang w:val="en-US"/>
    </w:rPr>
  </w:style>
  <w:style w:type="character" w:styleId="Puslapioinaosnuoroda">
    <w:name w:val="footnote reference"/>
    <w:uiPriority w:val="99"/>
    <w:rsid w:val="0033680F"/>
    <w:rPr>
      <w:vertAlign w:val="superscript"/>
    </w:rPr>
  </w:style>
  <w:style w:type="paragraph" w:styleId="Pavadinimas">
    <w:name w:val="Title"/>
    <w:basedOn w:val="prastasis"/>
    <w:link w:val="PavadinimasDiagrama"/>
    <w:qFormat/>
    <w:rsid w:val="0033680F"/>
    <w:pPr>
      <w:spacing w:after="0" w:line="240" w:lineRule="auto"/>
      <w:jc w:val="center"/>
    </w:pPr>
    <w:rPr>
      <w:rFonts w:ascii="Bookman Old Style" w:eastAsia="Times New Roman" w:hAnsi="Bookman Old Style" w:cs="Times New Roman"/>
      <w:b/>
      <w:sz w:val="24"/>
      <w:szCs w:val="20"/>
    </w:rPr>
  </w:style>
  <w:style w:type="character" w:customStyle="1" w:styleId="PavadinimasDiagrama">
    <w:name w:val="Pavadinimas Diagrama"/>
    <w:basedOn w:val="Numatytasispastraiposriftas"/>
    <w:link w:val="Pavadinimas"/>
    <w:rsid w:val="0033680F"/>
    <w:rPr>
      <w:rFonts w:ascii="Bookman Old Style" w:eastAsia="Times New Roman" w:hAnsi="Bookman Old Style" w:cs="Times New Roman"/>
      <w:b/>
      <w:sz w:val="24"/>
      <w:szCs w:val="20"/>
    </w:rPr>
  </w:style>
  <w:style w:type="paragraph" w:styleId="Pagrindinistekstas2">
    <w:name w:val="Body Text 2"/>
    <w:basedOn w:val="prastasis"/>
    <w:link w:val="Pagrindinistekstas2Diagrama"/>
    <w:rsid w:val="0033680F"/>
    <w:pPr>
      <w:tabs>
        <w:tab w:val="num" w:pos="0"/>
      </w:tabs>
      <w:spacing w:after="0" w:line="240" w:lineRule="auto"/>
    </w:pPr>
    <w:rPr>
      <w:rFonts w:ascii="TimesLT" w:eastAsia="Times New Roman" w:hAnsi="TimesLT" w:cs="Times New Roman"/>
    </w:rPr>
  </w:style>
  <w:style w:type="character" w:customStyle="1" w:styleId="Pagrindinistekstas2Diagrama">
    <w:name w:val="Pagrindinis tekstas 2 Diagrama"/>
    <w:basedOn w:val="Numatytasispastraiposriftas"/>
    <w:link w:val="Pagrindinistekstas2"/>
    <w:rsid w:val="0033680F"/>
    <w:rPr>
      <w:rFonts w:ascii="TimesLT" w:eastAsia="Times New Roman" w:hAnsi="TimesLT" w:cs="Times New Roman"/>
    </w:rPr>
  </w:style>
  <w:style w:type="paragraph" w:styleId="Pagrindinistekstas">
    <w:name w:val="Body Text"/>
    <w:basedOn w:val="prastasis"/>
    <w:link w:val="PagrindinistekstasDiagrama"/>
    <w:uiPriority w:val="99"/>
    <w:semiHidden/>
    <w:unhideWhenUsed/>
    <w:rsid w:val="0033680F"/>
    <w:pPr>
      <w:spacing w:after="120"/>
    </w:pPr>
  </w:style>
  <w:style w:type="character" w:customStyle="1" w:styleId="PagrindinistekstasDiagrama">
    <w:name w:val="Pagrindinis tekstas Diagrama"/>
    <w:basedOn w:val="Numatytasispastraiposriftas"/>
    <w:link w:val="Pagrindinistekstas"/>
    <w:uiPriority w:val="99"/>
    <w:semiHidden/>
    <w:rsid w:val="0033680F"/>
  </w:style>
  <w:style w:type="character" w:styleId="Hipersaitas">
    <w:name w:val="Hyperlink"/>
    <w:basedOn w:val="Numatytasispastraiposriftas"/>
    <w:uiPriority w:val="99"/>
    <w:unhideWhenUsed/>
    <w:rsid w:val="0033680F"/>
    <w:rPr>
      <w:color w:val="0563C1" w:themeColor="hyperlink"/>
      <w:u w:val="single"/>
    </w:rPr>
  </w:style>
  <w:style w:type="table" w:styleId="Lentelstinklelis">
    <w:name w:val="Table Grid"/>
    <w:basedOn w:val="prastojilentel"/>
    <w:uiPriority w:val="59"/>
    <w:rsid w:val="003368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33680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680F"/>
    <w:rPr>
      <w:rFonts w:ascii="Segoe UI" w:hAnsi="Segoe UI" w:cs="Segoe UI"/>
      <w:sz w:val="18"/>
      <w:szCs w:val="18"/>
    </w:rPr>
  </w:style>
  <w:style w:type="paragraph" w:styleId="Komentarotekstas">
    <w:name w:val="annotation text"/>
    <w:basedOn w:val="prastasis"/>
    <w:link w:val="KomentarotekstasDiagrama"/>
    <w:uiPriority w:val="99"/>
    <w:semiHidden/>
    <w:unhideWhenUsed/>
    <w:rsid w:val="0033680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3680F"/>
    <w:rPr>
      <w:sz w:val="20"/>
      <w:szCs w:val="20"/>
    </w:rPr>
  </w:style>
  <w:style w:type="character" w:styleId="Komentaronuoroda">
    <w:name w:val="annotation reference"/>
    <w:semiHidden/>
    <w:unhideWhenUsed/>
    <w:rsid w:val="0033680F"/>
    <w:rPr>
      <w:sz w:val="16"/>
      <w:szCs w:val="16"/>
    </w:rPr>
  </w:style>
  <w:style w:type="paragraph" w:styleId="Komentarotema">
    <w:name w:val="annotation subject"/>
    <w:basedOn w:val="Komentarotekstas"/>
    <w:next w:val="Komentarotekstas"/>
    <w:link w:val="KomentarotemaDiagrama"/>
    <w:uiPriority w:val="99"/>
    <w:semiHidden/>
    <w:unhideWhenUsed/>
    <w:rsid w:val="0033680F"/>
    <w:rPr>
      <w:b/>
      <w:bCs/>
    </w:rPr>
  </w:style>
  <w:style w:type="character" w:customStyle="1" w:styleId="KomentarotemaDiagrama">
    <w:name w:val="Komentaro tema Diagrama"/>
    <w:basedOn w:val="KomentarotekstasDiagrama"/>
    <w:link w:val="Komentarotema"/>
    <w:uiPriority w:val="99"/>
    <w:semiHidden/>
    <w:rsid w:val="0033680F"/>
    <w:rPr>
      <w:b/>
      <w:bCs/>
      <w:sz w:val="20"/>
      <w:szCs w:val="20"/>
    </w:rPr>
  </w:style>
  <w:style w:type="paragraph" w:styleId="Pataisymai">
    <w:name w:val="Revision"/>
    <w:hidden/>
    <w:uiPriority w:val="99"/>
    <w:semiHidden/>
    <w:rsid w:val="0033680F"/>
    <w:pPr>
      <w:spacing w:after="0" w:line="240" w:lineRule="auto"/>
    </w:pPr>
  </w:style>
  <w:style w:type="paragraph" w:customStyle="1" w:styleId="Standard">
    <w:name w:val="Standard"/>
    <w:rsid w:val="0033680F"/>
    <w:pPr>
      <w:suppressAutoHyphens/>
      <w:autoSpaceDN w:val="0"/>
      <w:spacing w:after="200" w:line="276" w:lineRule="auto"/>
      <w:textAlignment w:val="baseline"/>
    </w:pPr>
    <w:rPr>
      <w:rFonts w:ascii="Times New Roman" w:eastAsia="Calibri" w:hAnsi="Times New Roman" w:cs="Times New Roman"/>
      <w:sz w:val="24"/>
    </w:rPr>
  </w:style>
  <w:style w:type="paragraph" w:styleId="prastasiniatinklio">
    <w:name w:val="Normal (Web)"/>
    <w:basedOn w:val="prastasis"/>
    <w:uiPriority w:val="99"/>
    <w:unhideWhenUsed/>
    <w:rsid w:val="0033680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33680F"/>
    <w:rPr>
      <w:b/>
      <w:bC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3680F"/>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locked/>
    <w:rsid w:val="0033680F"/>
    <w:rPr>
      <w:rFonts w:ascii="Times New Roman" w:eastAsia="Times New Roman" w:hAnsi="Times New Roman" w:cs="Times New Roman"/>
      <w:sz w:val="20"/>
      <w:szCs w:val="20"/>
    </w:rPr>
  </w:style>
  <w:style w:type="character" w:styleId="Perirtashipersaitas">
    <w:name w:val="FollowedHyperlink"/>
    <w:basedOn w:val="Numatytasispastraiposriftas"/>
    <w:uiPriority w:val="99"/>
    <w:semiHidden/>
    <w:unhideWhenUsed/>
    <w:rsid w:val="000874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okumentai@st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TAR.4B60A8C9678B/asr" TargetMode="External"/><Relationship Id="rId5" Type="http://schemas.openxmlformats.org/officeDocument/2006/relationships/hyperlink" Target="https://osp.stat.gov.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17</Pages>
  <Words>37970</Words>
  <Characters>21644</Characters>
  <Application>Microsoft Office Word</Application>
  <DocSecurity>0</DocSecurity>
  <Lines>180</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8</cp:revision>
  <dcterms:created xsi:type="dcterms:W3CDTF">2026-03-18T11:48:00Z</dcterms:created>
  <dcterms:modified xsi:type="dcterms:W3CDTF">2026-03-18T13:34:00Z</dcterms:modified>
</cp:coreProperties>
</file>